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0BD02" w14:textId="5DC91FE8" w:rsidR="00B57B1E" w:rsidRDefault="00A63854" w:rsidP="00A63854">
      <w:pPr>
        <w:ind w:left="-993"/>
        <w:rPr>
          <w:rFonts w:ascii="Century Gothic" w:hAnsi="Century Gothic"/>
          <w:b/>
          <w:u w:val="single"/>
        </w:rPr>
      </w:pPr>
      <w:r w:rsidRPr="00EC2AF1">
        <w:rPr>
          <w:rFonts w:ascii="Calibri" w:hAnsi="Calibri" w:cs="Calibri"/>
          <w:noProof/>
          <w:sz w:val="18"/>
          <w:szCs w:val="18"/>
          <w:lang w:val="es-CL" w:eastAsia="es-CL"/>
        </w:rPr>
        <w:drawing>
          <wp:inline distT="0" distB="0" distL="0" distR="0" wp14:anchorId="07D9DFED" wp14:editId="45900E13">
            <wp:extent cx="1000125" cy="906096"/>
            <wp:effectExtent l="0" t="0" r="0" b="8890"/>
            <wp:docPr id="12" name="Imagen 1" descr="Logo SE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RE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25" cy="9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C0C3D" w14:textId="39F79E32" w:rsidR="004A5602" w:rsidRPr="000F3E9D" w:rsidRDefault="004A5602" w:rsidP="00B23201">
      <w:pPr>
        <w:ind w:left="4536"/>
        <w:jc w:val="center"/>
        <w:rPr>
          <w:rFonts w:ascii="Century Gothic" w:hAnsi="Century Gothic"/>
          <w:b/>
          <w:u w:val="single"/>
        </w:rPr>
      </w:pPr>
      <w:r w:rsidRPr="000F3E9D">
        <w:rPr>
          <w:rFonts w:ascii="Century Gothic" w:hAnsi="Century Gothic"/>
          <w:b/>
          <w:u w:val="single"/>
        </w:rPr>
        <w:t xml:space="preserve">CARTA SOLICITUD DE CERTIFICACIÓN </w:t>
      </w:r>
      <w:r w:rsidR="00B23201">
        <w:rPr>
          <w:rFonts w:ascii="Century Gothic" w:hAnsi="Century Gothic"/>
          <w:b/>
          <w:u w:val="single"/>
        </w:rPr>
        <w:t>PARA</w:t>
      </w:r>
      <w:r w:rsidRPr="000F3E9D">
        <w:rPr>
          <w:rFonts w:ascii="Century Gothic" w:hAnsi="Century Gothic"/>
          <w:b/>
          <w:u w:val="single"/>
        </w:rPr>
        <w:t xml:space="preserve"> SUBDIVISIÓN DE PREDIO </w:t>
      </w:r>
      <w:r w:rsidRPr="00BF6F0D">
        <w:rPr>
          <w:rFonts w:ascii="Century Gothic" w:hAnsi="Century Gothic"/>
          <w:b/>
          <w:color w:val="000000" w:themeColor="text1"/>
          <w:u w:val="single"/>
        </w:rPr>
        <w:t>RURA</w:t>
      </w:r>
      <w:r w:rsidR="00BF6F0D" w:rsidRPr="00BF6F0D">
        <w:rPr>
          <w:rFonts w:ascii="Century Gothic" w:hAnsi="Century Gothic"/>
          <w:b/>
          <w:color w:val="000000" w:themeColor="text1"/>
          <w:u w:val="single"/>
        </w:rPr>
        <w:t>L</w:t>
      </w:r>
      <w:r w:rsidR="00B23201" w:rsidRPr="00BF6F0D">
        <w:rPr>
          <w:rFonts w:ascii="Century Gothic" w:hAnsi="Century Gothic"/>
          <w:b/>
          <w:color w:val="000000" w:themeColor="text1"/>
          <w:u w:val="single"/>
        </w:rPr>
        <w:t xml:space="preserve"> </w:t>
      </w:r>
      <w:r w:rsidRPr="000F3E9D">
        <w:rPr>
          <w:rFonts w:ascii="Century Gothic" w:hAnsi="Century Gothic"/>
          <w:b/>
          <w:u w:val="single"/>
        </w:rPr>
        <w:t>DEL PLAN REGULADOR METROPOLITANO DE CONCEPCI</w:t>
      </w:r>
      <w:r w:rsidR="005143A2" w:rsidRPr="000F3E9D">
        <w:rPr>
          <w:rFonts w:ascii="Century Gothic" w:hAnsi="Century Gothic"/>
          <w:b/>
          <w:u w:val="single"/>
        </w:rPr>
        <w:t>Ó</w:t>
      </w:r>
      <w:r w:rsidRPr="000F3E9D">
        <w:rPr>
          <w:rFonts w:ascii="Century Gothic" w:hAnsi="Century Gothic"/>
          <w:b/>
          <w:u w:val="single"/>
        </w:rPr>
        <w:t>N</w:t>
      </w:r>
    </w:p>
    <w:p w14:paraId="7BBE4D7C" w14:textId="01F1B9C1" w:rsidR="004A5602" w:rsidRPr="000F3E9D" w:rsidRDefault="004A5602" w:rsidP="004A5602">
      <w:pPr>
        <w:jc w:val="both"/>
        <w:rPr>
          <w:rFonts w:ascii="Century Gothic" w:hAnsi="Century Gothic"/>
          <w:b/>
          <w:u w:val="single"/>
        </w:rPr>
      </w:pPr>
    </w:p>
    <w:p w14:paraId="4EAF7945" w14:textId="65E9A8FA" w:rsidR="004A5602" w:rsidRPr="000F3E9D" w:rsidRDefault="004A5602" w:rsidP="004A5602">
      <w:pPr>
        <w:jc w:val="both"/>
        <w:rPr>
          <w:rFonts w:ascii="Century Gothic" w:hAnsi="Century Gothic"/>
          <w:b/>
          <w:u w:val="single"/>
        </w:rPr>
      </w:pPr>
    </w:p>
    <w:p w14:paraId="3CCC2335" w14:textId="77777777" w:rsidR="004A5602" w:rsidRPr="000F3E9D" w:rsidRDefault="004A5602" w:rsidP="004A5602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  <w:t>--------------------,  -------------------</w:t>
      </w:r>
    </w:p>
    <w:p w14:paraId="7E6F8B9B" w14:textId="1C3022BB" w:rsidR="004A5602" w:rsidRPr="000F3E9D" w:rsidRDefault="004A5602" w:rsidP="004A5602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</w:r>
      <w:r w:rsidRPr="000F3E9D">
        <w:rPr>
          <w:rFonts w:ascii="Century Gothic" w:hAnsi="Century Gothic"/>
        </w:rPr>
        <w:tab/>
        <w:t xml:space="preserve">     (Ciudad)</w:t>
      </w:r>
      <w:r w:rsidRPr="000F3E9D">
        <w:rPr>
          <w:rFonts w:ascii="Century Gothic" w:hAnsi="Century Gothic"/>
        </w:rPr>
        <w:tab/>
      </w:r>
      <w:r w:rsidRPr="00B23201">
        <w:rPr>
          <w:rFonts w:ascii="Century Gothic" w:hAnsi="Century Gothic"/>
        </w:rPr>
        <w:t xml:space="preserve">          (</w:t>
      </w:r>
      <w:r w:rsidRPr="000F3E9D">
        <w:rPr>
          <w:rFonts w:ascii="Century Gothic" w:hAnsi="Century Gothic"/>
        </w:rPr>
        <w:t>Fecha)</w:t>
      </w:r>
    </w:p>
    <w:p w14:paraId="184BB3F8" w14:textId="245A6AE6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2B43F1E9" w14:textId="45EBE02C" w:rsidR="004A5602" w:rsidRPr="000F3E9D" w:rsidRDefault="004A5602" w:rsidP="004A5602">
      <w:pPr>
        <w:jc w:val="both"/>
        <w:rPr>
          <w:rFonts w:ascii="Century Gothic" w:hAnsi="Century Gothic"/>
          <w:b/>
          <w:bCs/>
        </w:rPr>
      </w:pPr>
      <w:r w:rsidRPr="000F3E9D">
        <w:rPr>
          <w:rFonts w:ascii="Century Gothic" w:hAnsi="Century Gothic"/>
          <w:b/>
          <w:bCs/>
        </w:rPr>
        <w:t>SR(A).</w:t>
      </w:r>
    </w:p>
    <w:p w14:paraId="68A42FB0" w14:textId="77777777" w:rsidR="004A5602" w:rsidRPr="000F3E9D" w:rsidRDefault="004A5602" w:rsidP="004A5602">
      <w:pPr>
        <w:jc w:val="both"/>
        <w:rPr>
          <w:rFonts w:ascii="Century Gothic" w:hAnsi="Century Gothic"/>
          <w:b/>
          <w:bCs/>
        </w:rPr>
      </w:pPr>
      <w:r w:rsidRPr="000F3E9D">
        <w:rPr>
          <w:rFonts w:ascii="Century Gothic" w:hAnsi="Century Gothic"/>
          <w:b/>
          <w:bCs/>
        </w:rPr>
        <w:t>SEREMI DE VIVIENDA Y URBANISMO</w:t>
      </w:r>
    </w:p>
    <w:p w14:paraId="7DC66E0B" w14:textId="77777777" w:rsidR="004A5602" w:rsidRPr="000F3E9D" w:rsidRDefault="004A5602" w:rsidP="004A5602">
      <w:pPr>
        <w:jc w:val="both"/>
        <w:rPr>
          <w:rFonts w:ascii="Century Gothic" w:hAnsi="Century Gothic"/>
          <w:b/>
          <w:bCs/>
        </w:rPr>
      </w:pPr>
      <w:r w:rsidRPr="000F3E9D">
        <w:rPr>
          <w:rFonts w:ascii="Century Gothic" w:hAnsi="Century Gothic"/>
          <w:b/>
          <w:bCs/>
        </w:rPr>
        <w:t>REGIÓN DEL B</w:t>
      </w:r>
      <w:r w:rsidR="00E735E7" w:rsidRPr="000F3E9D">
        <w:rPr>
          <w:rFonts w:ascii="Century Gothic" w:hAnsi="Century Gothic"/>
          <w:b/>
          <w:bCs/>
        </w:rPr>
        <w:t>I</w:t>
      </w:r>
      <w:r w:rsidRPr="000F3E9D">
        <w:rPr>
          <w:rFonts w:ascii="Century Gothic" w:hAnsi="Century Gothic"/>
          <w:b/>
          <w:bCs/>
        </w:rPr>
        <w:t>OBÍO</w:t>
      </w:r>
    </w:p>
    <w:p w14:paraId="4078868B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6ACE67B9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6741B2DB" w14:textId="5FAC5D61" w:rsidR="004A5602" w:rsidRPr="000F3E9D" w:rsidRDefault="004A5602" w:rsidP="000F3E9D">
      <w:pPr>
        <w:spacing w:line="360" w:lineRule="auto"/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>Por medio de la presente, el (la) suscrito(a)</w:t>
      </w:r>
      <w:r w:rsidR="001F55CE">
        <w:rPr>
          <w:rFonts w:ascii="Century Gothic" w:hAnsi="Century Gothic"/>
        </w:rPr>
        <w:t>_______________________</w:t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Pr="000F3E9D">
        <w:rPr>
          <w:rFonts w:ascii="Century Gothic" w:hAnsi="Century Gothic"/>
          <w:u w:val="single"/>
        </w:rPr>
        <w:softHyphen/>
      </w:r>
      <w:r w:rsidR="00B23201" w:rsidRPr="000F3E9D">
        <w:rPr>
          <w:rFonts w:ascii="Century Gothic" w:hAnsi="Century Gothic"/>
          <w:u w:val="single"/>
        </w:rPr>
        <w:t xml:space="preserve"> </w:t>
      </w:r>
      <w:r w:rsidR="00B23201">
        <w:rPr>
          <w:rFonts w:ascii="Century Gothic" w:hAnsi="Century Gothic"/>
          <w:u w:val="single"/>
        </w:rPr>
        <w:t xml:space="preserve">           </w:t>
      </w:r>
      <w:r w:rsidR="001F55CE">
        <w:rPr>
          <w:rFonts w:ascii="Century Gothic" w:hAnsi="Century Gothic"/>
          <w:u w:val="single"/>
        </w:rPr>
        <w:t xml:space="preserve">                                                                        </w:t>
      </w:r>
      <w:r w:rsidR="00B23201">
        <w:rPr>
          <w:rFonts w:ascii="Century Gothic" w:hAnsi="Century Gothic"/>
          <w:u w:val="single"/>
        </w:rPr>
        <w:t xml:space="preserve"> </w:t>
      </w:r>
      <w:r w:rsidR="001F55CE">
        <w:rPr>
          <w:rFonts w:ascii="Century Gothic" w:hAnsi="Century Gothic"/>
          <w:u w:val="single"/>
        </w:rPr>
        <w:t xml:space="preserve">   </w:t>
      </w:r>
      <w:r w:rsidR="00B23201">
        <w:rPr>
          <w:rFonts w:ascii="Century Gothic" w:hAnsi="Century Gothic"/>
          <w:u w:val="single"/>
        </w:rPr>
        <w:t xml:space="preserve">     </w:t>
      </w:r>
      <w:r w:rsidR="001F55CE">
        <w:rPr>
          <w:rFonts w:ascii="Century Gothic" w:hAnsi="Century Gothic"/>
          <w:u w:val="single"/>
        </w:rPr>
        <w:t xml:space="preserve">                                </w:t>
      </w:r>
      <w:r w:rsidR="00B23201">
        <w:rPr>
          <w:rFonts w:ascii="Century Gothic" w:hAnsi="Century Gothic"/>
          <w:u w:val="single"/>
        </w:rPr>
        <w:t xml:space="preserve">   </w:t>
      </w:r>
      <w:r w:rsidR="00B57B1E" w:rsidRPr="000F3E9D">
        <w:rPr>
          <w:rFonts w:ascii="Century Gothic" w:hAnsi="Century Gothic"/>
        </w:rPr>
        <w:t>____________________________________________________</w:t>
      </w:r>
      <w:r w:rsidR="00B57B1E" w:rsidRPr="00E407C8">
        <w:rPr>
          <w:rFonts w:ascii="Century Gothic" w:hAnsi="Century Gothic"/>
          <w:sz w:val="18"/>
          <w:szCs w:val="18"/>
          <w:u w:val="single"/>
        </w:rPr>
        <w:t xml:space="preserve"> Propietario</w:t>
      </w:r>
      <w:r w:rsidR="00B57B1E" w:rsidRPr="000F3E9D">
        <w:rPr>
          <w:rFonts w:ascii="Century Gothic" w:hAnsi="Century Gothic"/>
          <w:sz w:val="18"/>
          <w:szCs w:val="18"/>
          <w:u w:val="single"/>
        </w:rPr>
        <w:t>(a)  del predio</w:t>
      </w:r>
      <w:r w:rsidR="00E407C8">
        <w:rPr>
          <w:rFonts w:ascii="Century Gothic" w:hAnsi="Century Gothic"/>
          <w:sz w:val="18"/>
          <w:szCs w:val="18"/>
          <w:u w:val="single"/>
        </w:rPr>
        <w:t>)</w:t>
      </w:r>
      <w:r w:rsidR="00B23201" w:rsidRPr="000F3E9D">
        <w:rPr>
          <w:rFonts w:ascii="Century Gothic" w:hAnsi="Century Gothic"/>
        </w:rPr>
        <w:t>,</w:t>
      </w:r>
      <w:r w:rsidR="00B23201" w:rsidRPr="00A67153">
        <w:rPr>
          <w:rFonts w:ascii="Century Gothic" w:hAnsi="Century Gothic"/>
        </w:rPr>
        <w:t xml:space="preserve"> </w:t>
      </w:r>
      <w:r w:rsidR="00B23201">
        <w:rPr>
          <w:rFonts w:ascii="Century Gothic" w:hAnsi="Century Gothic"/>
        </w:rPr>
        <w:t>s</w:t>
      </w:r>
      <w:r w:rsidRPr="000F3E9D">
        <w:rPr>
          <w:rFonts w:ascii="Century Gothic" w:hAnsi="Century Gothic"/>
        </w:rPr>
        <w:t>olicita a Ud. se certifique que el proyecto de subdivisión de mi predio Rol</w:t>
      </w:r>
      <w:r w:rsidR="00B23201">
        <w:rPr>
          <w:rFonts w:ascii="Century Gothic" w:hAnsi="Century Gothic"/>
        </w:rPr>
        <w:t xml:space="preserve"> de avalúo n° </w:t>
      </w:r>
      <w:r w:rsidR="00B23201">
        <w:rPr>
          <w:rFonts w:ascii="Century Gothic" w:hAnsi="Century Gothic"/>
          <w:u w:val="single"/>
        </w:rPr>
        <w:t xml:space="preserve">            </w:t>
      </w:r>
      <w:r w:rsidR="00B23201" w:rsidRPr="000F3E9D">
        <w:rPr>
          <w:rFonts w:ascii="Century Gothic" w:hAnsi="Century Gothic"/>
          <w:u w:val="single"/>
        </w:rPr>
        <w:t>-</w:t>
      </w:r>
      <w:r w:rsidR="00B23201" w:rsidRPr="00A67153">
        <w:rPr>
          <w:rFonts w:ascii="Century Gothic" w:hAnsi="Century Gothic"/>
          <w:u w:val="single"/>
        </w:rPr>
        <w:t xml:space="preserve">  </w:t>
      </w:r>
      <w:r w:rsidR="00B23201">
        <w:rPr>
          <w:rFonts w:ascii="Century Gothic" w:hAnsi="Century Gothic"/>
          <w:u w:val="single"/>
        </w:rPr>
        <w:t xml:space="preserve">    </w:t>
      </w:r>
      <w:r w:rsidR="00B23201" w:rsidRPr="000F3E9D">
        <w:rPr>
          <w:rFonts w:ascii="Century Gothic" w:hAnsi="Century Gothic"/>
        </w:rPr>
        <w:t>,</w:t>
      </w:r>
      <w:r w:rsidRPr="000F3E9D">
        <w:rPr>
          <w:rFonts w:ascii="Century Gothic" w:hAnsi="Century Gothic"/>
        </w:rPr>
        <w:t xml:space="preserve"> comuna de __________________</w:t>
      </w:r>
      <w:r w:rsidR="00C8683A">
        <w:rPr>
          <w:rFonts w:ascii="Century Gothic" w:hAnsi="Century Gothic"/>
        </w:rPr>
        <w:t>,  c</w:t>
      </w:r>
      <w:r w:rsidRPr="000F3E9D">
        <w:rPr>
          <w:rFonts w:ascii="Century Gothic" w:hAnsi="Century Gothic"/>
        </w:rPr>
        <w:t xml:space="preserve">umple con las disposiciones de </w:t>
      </w:r>
      <w:r w:rsidR="00FC3499" w:rsidRPr="000F3E9D">
        <w:rPr>
          <w:rFonts w:ascii="Century Gothic" w:hAnsi="Century Gothic"/>
        </w:rPr>
        <w:t>superficie que</w:t>
      </w:r>
      <w:r w:rsidRPr="000F3E9D">
        <w:rPr>
          <w:rFonts w:ascii="Century Gothic" w:hAnsi="Century Gothic"/>
        </w:rPr>
        <w:t xml:space="preserve"> el Plan Regulador Metropolitano de Concepción establece para la zona donde el mismo se ubica.</w:t>
      </w:r>
    </w:p>
    <w:p w14:paraId="5E777C95" w14:textId="77777777" w:rsidR="004A5602" w:rsidRPr="000F3E9D" w:rsidRDefault="004A5602" w:rsidP="000F3E9D">
      <w:pPr>
        <w:spacing w:line="360" w:lineRule="auto"/>
        <w:jc w:val="both"/>
        <w:rPr>
          <w:rFonts w:ascii="Century Gothic" w:hAnsi="Century Gothic"/>
        </w:rPr>
      </w:pPr>
    </w:p>
    <w:p w14:paraId="28F35817" w14:textId="234DFB91" w:rsidR="004A5602" w:rsidRPr="000F3E9D" w:rsidRDefault="004A5602" w:rsidP="000F3E9D">
      <w:pPr>
        <w:spacing w:line="360" w:lineRule="auto"/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 xml:space="preserve">A efectos de poder tomar contacto con mi persona </w:t>
      </w:r>
      <w:r w:rsidR="002E453E" w:rsidRPr="000F3E9D">
        <w:rPr>
          <w:rFonts w:ascii="Century Gothic" w:hAnsi="Century Gothic"/>
        </w:rPr>
        <w:t>y/</w:t>
      </w:r>
      <w:r w:rsidRPr="000F3E9D">
        <w:rPr>
          <w:rFonts w:ascii="Century Gothic" w:hAnsi="Century Gothic"/>
        </w:rPr>
        <w:t xml:space="preserve">o con el profesional que </w:t>
      </w:r>
      <w:r w:rsidR="00E222C6" w:rsidRPr="00E222C6">
        <w:rPr>
          <w:rFonts w:ascii="Century Gothic" w:hAnsi="Century Gothic"/>
          <w:color w:val="000000" w:themeColor="text1"/>
        </w:rPr>
        <w:t>ejecutó</w:t>
      </w:r>
      <w:r w:rsidRPr="00E222C6">
        <w:rPr>
          <w:rFonts w:ascii="Century Gothic" w:hAnsi="Century Gothic"/>
          <w:color w:val="000000" w:themeColor="text1"/>
        </w:rPr>
        <w:t xml:space="preserve"> </w:t>
      </w:r>
      <w:r w:rsidRPr="000F3E9D">
        <w:rPr>
          <w:rFonts w:ascii="Century Gothic" w:hAnsi="Century Gothic"/>
        </w:rPr>
        <w:t>el proyecto de subdivisión, ya sea para solicitar correcciones a la presentación o enviar los planos certificados, adjunto los siguientes datos:</w:t>
      </w:r>
    </w:p>
    <w:p w14:paraId="02478E69" w14:textId="77777777" w:rsidR="00C8683A" w:rsidRPr="000F3E9D" w:rsidRDefault="00C8683A" w:rsidP="000F3E9D">
      <w:pPr>
        <w:spacing w:line="360" w:lineRule="auto"/>
        <w:jc w:val="both"/>
        <w:rPr>
          <w:rFonts w:ascii="Century Gothic" w:hAnsi="Century Gothic"/>
        </w:rPr>
      </w:pPr>
    </w:p>
    <w:p w14:paraId="513370A3" w14:textId="4FAEBBA9" w:rsidR="004A5602" w:rsidRPr="000F3E9D" w:rsidRDefault="004A5602" w:rsidP="002E453E">
      <w:pPr>
        <w:rPr>
          <w:rFonts w:ascii="Century Gothic" w:hAnsi="Century Gothic"/>
        </w:rPr>
      </w:pPr>
      <w:r w:rsidRPr="000F3E9D">
        <w:rPr>
          <w:rFonts w:ascii="Century Gothic" w:hAnsi="Century Gothic"/>
        </w:rPr>
        <w:t>Dirección postal</w:t>
      </w:r>
      <w:r w:rsidR="00C8683A">
        <w:rPr>
          <w:rFonts w:ascii="Century Gothic" w:hAnsi="Century Gothic"/>
        </w:rPr>
        <w:t xml:space="preserve"> p</w:t>
      </w:r>
      <w:r w:rsidR="001F55CE" w:rsidRPr="00A67153">
        <w:rPr>
          <w:rFonts w:ascii="Century Gothic" w:hAnsi="Century Gothic"/>
        </w:rPr>
        <w:t>ropietario: _</w:t>
      </w:r>
      <w:r w:rsidR="001F55CE">
        <w:rPr>
          <w:rFonts w:ascii="Century Gothic" w:hAnsi="Century Gothic"/>
        </w:rPr>
        <w:t>________________</w:t>
      </w:r>
      <w:r w:rsidRPr="000F3E9D">
        <w:rPr>
          <w:rFonts w:ascii="Century Gothic" w:hAnsi="Century Gothic"/>
        </w:rPr>
        <w:t>_________________________________</w:t>
      </w:r>
    </w:p>
    <w:p w14:paraId="3D750EF5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4ECB9C81" w14:textId="39BC4621" w:rsidR="004A5602" w:rsidRPr="000F3E9D" w:rsidRDefault="004A5602" w:rsidP="004A5602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>Fono: _________________________________</w:t>
      </w:r>
      <w:r w:rsidR="001F55CE">
        <w:rPr>
          <w:rFonts w:ascii="Century Gothic" w:hAnsi="Century Gothic"/>
        </w:rPr>
        <w:t>__</w:t>
      </w:r>
      <w:r w:rsidRPr="000F3E9D">
        <w:rPr>
          <w:rFonts w:ascii="Century Gothic" w:hAnsi="Century Gothic"/>
        </w:rPr>
        <w:t>_____________________________________</w:t>
      </w:r>
    </w:p>
    <w:p w14:paraId="743FCFFC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4F1AEF8E" w14:textId="06DB4405" w:rsidR="004A5602" w:rsidRPr="000F3E9D" w:rsidRDefault="002E453E" w:rsidP="004A5602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 xml:space="preserve">Correo </w:t>
      </w:r>
      <w:r w:rsidR="00A174F7" w:rsidRPr="000F3E9D">
        <w:rPr>
          <w:rFonts w:ascii="Century Gothic" w:hAnsi="Century Gothic"/>
        </w:rPr>
        <w:t>electrónico: _</w:t>
      </w:r>
      <w:r w:rsidR="004A5602" w:rsidRPr="000F3E9D">
        <w:rPr>
          <w:rFonts w:ascii="Century Gothic" w:hAnsi="Century Gothic"/>
        </w:rPr>
        <w:t>_________________________________</w:t>
      </w:r>
      <w:r w:rsidR="001F55CE">
        <w:rPr>
          <w:rFonts w:ascii="Century Gothic" w:hAnsi="Century Gothic"/>
        </w:rPr>
        <w:t>__________</w:t>
      </w:r>
      <w:r w:rsidR="004A5602" w:rsidRPr="000F3E9D">
        <w:rPr>
          <w:rFonts w:ascii="Century Gothic" w:hAnsi="Century Gothic"/>
        </w:rPr>
        <w:t>_______________</w:t>
      </w:r>
    </w:p>
    <w:p w14:paraId="576501E9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590733FD" w14:textId="4D33B98C" w:rsidR="002E453E" w:rsidRPr="000F3E9D" w:rsidRDefault="002E453E" w:rsidP="002E453E">
      <w:pPr>
        <w:rPr>
          <w:rFonts w:ascii="Century Gothic" w:hAnsi="Century Gothic"/>
        </w:rPr>
      </w:pPr>
      <w:r w:rsidRPr="000F3E9D">
        <w:rPr>
          <w:rFonts w:ascii="Century Gothic" w:hAnsi="Century Gothic"/>
        </w:rPr>
        <w:t xml:space="preserve">Dirección postal profesional </w:t>
      </w:r>
      <w:r w:rsidR="00A174F7" w:rsidRPr="000F3E9D">
        <w:rPr>
          <w:rFonts w:ascii="Century Gothic" w:hAnsi="Century Gothic"/>
        </w:rPr>
        <w:t>responsable: _</w:t>
      </w:r>
      <w:r w:rsidRPr="000F3E9D">
        <w:rPr>
          <w:rFonts w:ascii="Century Gothic" w:hAnsi="Century Gothic"/>
        </w:rPr>
        <w:t>________________________</w:t>
      </w:r>
      <w:r w:rsidR="001F55CE">
        <w:rPr>
          <w:rFonts w:ascii="Century Gothic" w:hAnsi="Century Gothic"/>
        </w:rPr>
        <w:t>________</w:t>
      </w:r>
      <w:r w:rsidRPr="000F3E9D">
        <w:rPr>
          <w:rFonts w:ascii="Century Gothic" w:hAnsi="Century Gothic"/>
        </w:rPr>
        <w:t>____</w:t>
      </w:r>
    </w:p>
    <w:p w14:paraId="046263C7" w14:textId="77777777" w:rsidR="002E453E" w:rsidRPr="000F3E9D" w:rsidRDefault="002E453E" w:rsidP="002E453E">
      <w:pPr>
        <w:jc w:val="both"/>
        <w:rPr>
          <w:rFonts w:ascii="Century Gothic" w:hAnsi="Century Gothic"/>
        </w:rPr>
      </w:pPr>
    </w:p>
    <w:p w14:paraId="4D9A8E3A" w14:textId="53F8B240" w:rsidR="002E453E" w:rsidRPr="000F3E9D" w:rsidRDefault="002E453E" w:rsidP="002E453E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 xml:space="preserve">Fono: </w:t>
      </w:r>
      <w:r w:rsidR="001F55CE">
        <w:rPr>
          <w:rFonts w:ascii="Century Gothic" w:hAnsi="Century Gothic"/>
        </w:rPr>
        <w:t>________________________________________________________________________</w:t>
      </w:r>
    </w:p>
    <w:p w14:paraId="3D4F251B" w14:textId="77777777" w:rsidR="002E453E" w:rsidRPr="000F3E9D" w:rsidRDefault="002E453E" w:rsidP="002E453E">
      <w:pPr>
        <w:jc w:val="both"/>
        <w:rPr>
          <w:rFonts w:ascii="Century Gothic" w:hAnsi="Century Gothic"/>
        </w:rPr>
      </w:pPr>
    </w:p>
    <w:p w14:paraId="204F5514" w14:textId="06DB365E" w:rsidR="002E453E" w:rsidRPr="000F3E9D" w:rsidRDefault="002E453E" w:rsidP="002E453E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 xml:space="preserve">Correo </w:t>
      </w:r>
      <w:r w:rsidR="00A174F7" w:rsidRPr="000F3E9D">
        <w:rPr>
          <w:rFonts w:ascii="Century Gothic" w:hAnsi="Century Gothic"/>
        </w:rPr>
        <w:t>electrónico: _</w:t>
      </w:r>
      <w:r w:rsidRPr="000F3E9D">
        <w:rPr>
          <w:rFonts w:ascii="Century Gothic" w:hAnsi="Century Gothic"/>
        </w:rPr>
        <w:t>__________________________</w:t>
      </w:r>
      <w:r w:rsidR="001F55CE">
        <w:rPr>
          <w:rFonts w:ascii="Century Gothic" w:hAnsi="Century Gothic"/>
        </w:rPr>
        <w:t>_______________________</w:t>
      </w:r>
      <w:r w:rsidRPr="000F3E9D">
        <w:rPr>
          <w:rFonts w:ascii="Century Gothic" w:hAnsi="Century Gothic"/>
        </w:rPr>
        <w:t>_________</w:t>
      </w:r>
    </w:p>
    <w:p w14:paraId="1E7F92B2" w14:textId="77777777" w:rsidR="002E453E" w:rsidRPr="000F3E9D" w:rsidRDefault="002E453E" w:rsidP="004A5602">
      <w:pPr>
        <w:jc w:val="both"/>
        <w:rPr>
          <w:rFonts w:ascii="Century Gothic" w:hAnsi="Century Gothic"/>
        </w:rPr>
      </w:pPr>
    </w:p>
    <w:p w14:paraId="7356C7E8" w14:textId="77777777" w:rsidR="001F55CE" w:rsidRDefault="001F55CE" w:rsidP="004A5602">
      <w:pPr>
        <w:jc w:val="both"/>
        <w:rPr>
          <w:rFonts w:ascii="Century Gothic" w:hAnsi="Century Gothic"/>
        </w:rPr>
      </w:pPr>
    </w:p>
    <w:p w14:paraId="1F2B7382" w14:textId="6AE1CBDD" w:rsidR="004A5602" w:rsidRPr="000F3E9D" w:rsidRDefault="004A5602" w:rsidP="004A5602">
      <w:pPr>
        <w:jc w:val="both"/>
        <w:rPr>
          <w:rFonts w:ascii="Century Gothic" w:hAnsi="Century Gothic"/>
        </w:rPr>
      </w:pPr>
      <w:r w:rsidRPr="000F3E9D">
        <w:rPr>
          <w:rFonts w:ascii="Century Gothic" w:hAnsi="Century Gothic"/>
        </w:rPr>
        <w:t>Agradeciendo la buena recepción a la presente solicitud, saluda atentamente a Ud.</w:t>
      </w:r>
    </w:p>
    <w:p w14:paraId="19852B7A" w14:textId="77777777" w:rsidR="004A5602" w:rsidRPr="000F3E9D" w:rsidRDefault="004A5602" w:rsidP="004A5602">
      <w:pPr>
        <w:jc w:val="both"/>
        <w:rPr>
          <w:rFonts w:ascii="Century Gothic" w:hAnsi="Century Gothic"/>
        </w:rPr>
      </w:pPr>
    </w:p>
    <w:p w14:paraId="7D839B36" w14:textId="774BA0DD" w:rsidR="004A5602" w:rsidRPr="000F3E9D" w:rsidRDefault="001F55CE" w:rsidP="000F3E9D">
      <w:pPr>
        <w:jc w:val="center"/>
        <w:rPr>
          <w:rFonts w:ascii="Century Gothic" w:hAnsi="Century Gothic"/>
          <w:u w:val="single"/>
        </w:rPr>
      </w:pPr>
      <w:r w:rsidRPr="000F3E9D">
        <w:rPr>
          <w:rFonts w:ascii="Century Gothic" w:hAnsi="Century Gothic"/>
          <w:u w:val="single"/>
        </w:rPr>
        <w:t>____________________________________</w:t>
      </w:r>
      <w:r>
        <w:rPr>
          <w:rFonts w:ascii="Century Gothic" w:hAnsi="Century Gothic"/>
          <w:u w:val="single"/>
        </w:rPr>
        <w:t>________</w:t>
      </w:r>
    </w:p>
    <w:p w14:paraId="38C01DF2" w14:textId="4278CD89" w:rsidR="00E407C8" w:rsidRDefault="004A5602" w:rsidP="00000D13">
      <w:pPr>
        <w:jc w:val="center"/>
        <w:rPr>
          <w:rFonts w:ascii="Century Gothic" w:hAnsi="Century Gothic"/>
          <w:b/>
          <w:u w:val="single"/>
          <w:lang w:val="es-CL"/>
        </w:rPr>
      </w:pP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Pr="000F3E9D">
        <w:rPr>
          <w:rFonts w:ascii="Century Gothic" w:hAnsi="Century Gothic"/>
        </w:rPr>
        <w:softHyphen/>
      </w:r>
      <w:r w:rsidR="001F55CE" w:rsidRPr="000F3E9D">
        <w:rPr>
          <w:rFonts w:ascii="Century Gothic" w:hAnsi="Century Gothic"/>
        </w:rPr>
        <w:t>Firma propietario(a)</w:t>
      </w:r>
      <w:r w:rsidRPr="000F3E9D">
        <w:rPr>
          <w:rFonts w:ascii="Century Gothic" w:hAnsi="Century Gothic"/>
          <w:b/>
          <w:u w:val="single"/>
          <w:lang w:val="es-CL"/>
        </w:rPr>
        <w:br w:type="page"/>
      </w:r>
    </w:p>
    <w:p w14:paraId="49985970" w14:textId="449F0CD6" w:rsidR="00E407C8" w:rsidRDefault="00000D13" w:rsidP="00000D13">
      <w:pPr>
        <w:rPr>
          <w:rFonts w:ascii="Century Gothic" w:hAnsi="Century Gothic"/>
          <w:b/>
          <w:u w:val="single"/>
          <w:lang w:val="es-CL"/>
        </w:rPr>
      </w:pPr>
      <w:r w:rsidRPr="00EC2AF1">
        <w:rPr>
          <w:rFonts w:ascii="Calibri" w:hAnsi="Calibri" w:cs="Calibri"/>
          <w:noProof/>
          <w:sz w:val="18"/>
          <w:szCs w:val="18"/>
          <w:lang w:val="es-CL" w:eastAsia="es-CL"/>
        </w:rPr>
        <w:lastRenderedPageBreak/>
        <w:drawing>
          <wp:inline distT="0" distB="0" distL="0" distR="0" wp14:anchorId="24BC41D0" wp14:editId="65359AC2">
            <wp:extent cx="1000125" cy="906096"/>
            <wp:effectExtent l="0" t="0" r="0" b="8890"/>
            <wp:docPr id="5" name="Imagen 1" descr="Logo SE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RE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25" cy="9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37924" w14:textId="48264AD0" w:rsidR="009403E8" w:rsidRDefault="00055098" w:rsidP="00123D90">
      <w:pPr>
        <w:ind w:left="4395"/>
        <w:jc w:val="center"/>
        <w:rPr>
          <w:rFonts w:ascii="Century Gothic" w:hAnsi="Century Gothic"/>
          <w:b/>
          <w:u w:val="single"/>
        </w:rPr>
      </w:pPr>
      <w:r w:rsidRPr="000F3E9D">
        <w:rPr>
          <w:rFonts w:ascii="Century Gothic" w:hAnsi="Century Gothic"/>
          <w:b/>
          <w:u w:val="single"/>
          <w:lang w:val="es-CL"/>
        </w:rPr>
        <w:t xml:space="preserve">ANTECEDENTES </w:t>
      </w:r>
      <w:r w:rsidR="00F0437B">
        <w:rPr>
          <w:rFonts w:ascii="Century Gothic" w:hAnsi="Century Gothic"/>
          <w:b/>
          <w:u w:val="single"/>
          <w:lang w:val="es-CL"/>
        </w:rPr>
        <w:t xml:space="preserve">Y REQUISITOS </w:t>
      </w:r>
      <w:r w:rsidRPr="000F3E9D">
        <w:rPr>
          <w:rFonts w:ascii="Century Gothic" w:hAnsi="Century Gothic"/>
          <w:b/>
          <w:u w:val="single"/>
          <w:lang w:val="es-CL"/>
        </w:rPr>
        <w:t xml:space="preserve">PARA </w:t>
      </w:r>
      <w:r w:rsidRPr="00123D90">
        <w:rPr>
          <w:rFonts w:ascii="Century Gothic" w:hAnsi="Century Gothic"/>
          <w:b/>
          <w:u w:val="single"/>
        </w:rPr>
        <w:t>PRES</w:t>
      </w:r>
      <w:r w:rsidR="00D20082" w:rsidRPr="00123D90">
        <w:rPr>
          <w:rFonts w:ascii="Century Gothic" w:hAnsi="Century Gothic"/>
          <w:b/>
          <w:u w:val="single"/>
        </w:rPr>
        <w:t>EN</w:t>
      </w:r>
      <w:r w:rsidRPr="00123D90">
        <w:rPr>
          <w:rFonts w:ascii="Century Gothic" w:hAnsi="Century Gothic"/>
          <w:b/>
          <w:u w:val="single"/>
        </w:rPr>
        <w:t>TAR UN PROYECT</w:t>
      </w:r>
      <w:r w:rsidR="00E934EB" w:rsidRPr="00123D90">
        <w:rPr>
          <w:rFonts w:ascii="Century Gothic" w:hAnsi="Century Gothic"/>
          <w:b/>
          <w:u w:val="single"/>
        </w:rPr>
        <w:t>O</w:t>
      </w:r>
      <w:r w:rsidRPr="00123D90">
        <w:rPr>
          <w:rFonts w:ascii="Century Gothic" w:hAnsi="Century Gothic"/>
          <w:b/>
          <w:u w:val="single"/>
        </w:rPr>
        <w:t xml:space="preserve"> DE SUBDIVISIÓN EN EL ÁREA RURAL DEL PLAN REGULADOR METROPOLITANO DE CONCEPCIÓN</w:t>
      </w:r>
      <w:r w:rsidR="00E407C8">
        <w:rPr>
          <w:rFonts w:ascii="Century Gothic" w:hAnsi="Century Gothic"/>
          <w:b/>
          <w:u w:val="single"/>
        </w:rPr>
        <w:t xml:space="preserve"> (PRMC)</w:t>
      </w:r>
    </w:p>
    <w:p w14:paraId="3DC07A86" w14:textId="1C2946F7" w:rsidR="00E407C8" w:rsidRDefault="00E407C8" w:rsidP="00E407C8">
      <w:pPr>
        <w:ind w:left="4678"/>
        <w:jc w:val="center"/>
        <w:rPr>
          <w:rFonts w:ascii="Century Gothic" w:hAnsi="Century Gothic"/>
          <w:b/>
          <w:u w:val="single"/>
        </w:rPr>
      </w:pPr>
    </w:p>
    <w:p w14:paraId="6B91A12C" w14:textId="60A81185" w:rsidR="00467CD5" w:rsidRDefault="00263637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ab/>
        <w:t xml:space="preserve">A partir de lo establecido en el antepenúltimo párrafo del Dictamen 041619, de fecha 01 de julio del 2013, de la Contraloría General de la República, a las Seremis de Vivienda y Urbanismo de las regiones que tengan un instrumento de planificación </w:t>
      </w:r>
      <w:r w:rsidR="00B663F5">
        <w:rPr>
          <w:rFonts w:ascii="Century Gothic" w:hAnsi="Century Gothic"/>
          <w:sz w:val="22"/>
          <w:szCs w:val="22"/>
          <w:lang w:val="es-CL"/>
        </w:rPr>
        <w:t xml:space="preserve">territorial </w:t>
      </w:r>
      <w:r>
        <w:rPr>
          <w:rFonts w:ascii="Century Gothic" w:hAnsi="Century Gothic"/>
          <w:sz w:val="22"/>
          <w:szCs w:val="22"/>
          <w:lang w:val="es-CL"/>
        </w:rPr>
        <w:t>intercomunal (IPT</w:t>
      </w:r>
      <w:r w:rsidR="00B663F5">
        <w:rPr>
          <w:rFonts w:ascii="Century Gothic" w:hAnsi="Century Gothic"/>
          <w:sz w:val="22"/>
          <w:szCs w:val="22"/>
          <w:lang w:val="es-CL"/>
        </w:rPr>
        <w:t>I</w:t>
      </w:r>
      <w:r>
        <w:rPr>
          <w:rFonts w:ascii="Century Gothic" w:hAnsi="Century Gothic"/>
          <w:sz w:val="22"/>
          <w:szCs w:val="22"/>
          <w:lang w:val="es-CL"/>
        </w:rPr>
        <w:t>), les corresponde certificar que las subdivisiones de predios en las áreas rurales de dichos IPT</w:t>
      </w:r>
      <w:r w:rsidR="00B663F5">
        <w:rPr>
          <w:rFonts w:ascii="Century Gothic" w:hAnsi="Century Gothic"/>
          <w:sz w:val="22"/>
          <w:szCs w:val="22"/>
          <w:lang w:val="es-CL"/>
        </w:rPr>
        <w:t>I</w:t>
      </w:r>
      <w:r>
        <w:rPr>
          <w:rFonts w:ascii="Century Gothic" w:hAnsi="Century Gothic"/>
          <w:sz w:val="22"/>
          <w:szCs w:val="22"/>
          <w:lang w:val="es-CL"/>
        </w:rPr>
        <w:t>s, cumplan con las superficies prediales mínimas en ellos definidas.</w:t>
      </w:r>
    </w:p>
    <w:p w14:paraId="36ACF2E8" w14:textId="23EF8679" w:rsidR="00263637" w:rsidRDefault="00263637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3706A1C8" w14:textId="3DDD7CD0" w:rsidR="00263637" w:rsidRDefault="00263637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ab/>
        <w:t xml:space="preserve">Por lo tanto, a partir de esa fecha, la Seremi de Vivienda y Urbanismo de la Región del Biobío, </w:t>
      </w:r>
      <w:r w:rsidRPr="006C3CD5">
        <w:rPr>
          <w:rFonts w:ascii="Century Gothic" w:hAnsi="Century Gothic"/>
          <w:b/>
          <w:sz w:val="22"/>
          <w:szCs w:val="22"/>
          <w:u w:val="single"/>
          <w:lang w:val="es-CL"/>
        </w:rPr>
        <w:t>le compete certificar</w:t>
      </w:r>
      <w:r>
        <w:rPr>
          <w:rFonts w:ascii="Century Gothic" w:hAnsi="Century Gothic"/>
          <w:sz w:val="22"/>
          <w:szCs w:val="22"/>
          <w:lang w:val="es-CL"/>
        </w:rPr>
        <w:t xml:space="preserve"> que las subdivisiones efectuadas en predios del área rural del </w:t>
      </w:r>
      <w:r w:rsidRPr="00BB58D5">
        <w:rPr>
          <w:rFonts w:ascii="Century Gothic" w:hAnsi="Century Gothic"/>
          <w:b/>
          <w:sz w:val="22"/>
          <w:szCs w:val="22"/>
          <w:u w:val="single"/>
          <w:lang w:val="es-CL"/>
        </w:rPr>
        <w:t>Plan Regulador Metropolitano de Concepción</w:t>
      </w:r>
      <w:r w:rsidR="00DA7B10">
        <w:rPr>
          <w:rFonts w:ascii="Century Gothic" w:hAnsi="Century Gothic"/>
          <w:sz w:val="22"/>
          <w:szCs w:val="22"/>
          <w:lang w:val="es-CL"/>
        </w:rPr>
        <w:t xml:space="preserve"> o </w:t>
      </w:r>
      <w:r w:rsidR="00DA7B10" w:rsidRPr="00BB58D5">
        <w:rPr>
          <w:rFonts w:ascii="Century Gothic" w:hAnsi="Century Gothic"/>
          <w:b/>
          <w:sz w:val="22"/>
          <w:szCs w:val="22"/>
          <w:lang w:val="es-CL"/>
        </w:rPr>
        <w:t>PRMC</w:t>
      </w:r>
      <w:r>
        <w:rPr>
          <w:rFonts w:ascii="Century Gothic" w:hAnsi="Century Gothic"/>
          <w:sz w:val="22"/>
          <w:szCs w:val="22"/>
          <w:lang w:val="es-CL"/>
        </w:rPr>
        <w:t xml:space="preserve"> (que cubre la Provincia de Concepción, menos la Comuna de Florida), </w:t>
      </w:r>
      <w:r w:rsidR="00DA7B10">
        <w:rPr>
          <w:rFonts w:ascii="Century Gothic" w:hAnsi="Century Gothic"/>
          <w:sz w:val="22"/>
          <w:szCs w:val="22"/>
          <w:lang w:val="es-CL"/>
        </w:rPr>
        <w:t xml:space="preserve">cumplan con la superficie predial mínima que el </w:t>
      </w:r>
      <w:r w:rsidR="00DA7B10" w:rsidRPr="00BB58D5">
        <w:rPr>
          <w:rFonts w:ascii="Century Gothic" w:hAnsi="Century Gothic"/>
          <w:b/>
          <w:sz w:val="22"/>
          <w:szCs w:val="22"/>
          <w:lang w:val="es-CL"/>
        </w:rPr>
        <w:t>PRMC</w:t>
      </w:r>
      <w:r w:rsidR="00DA7B10">
        <w:rPr>
          <w:rFonts w:ascii="Century Gothic" w:hAnsi="Century Gothic"/>
          <w:sz w:val="22"/>
          <w:szCs w:val="22"/>
          <w:lang w:val="es-CL"/>
        </w:rPr>
        <w:t xml:space="preserve"> les establece</w:t>
      </w:r>
      <w:r w:rsidR="00B663F5">
        <w:rPr>
          <w:rFonts w:ascii="Century Gothic" w:hAnsi="Century Gothic"/>
          <w:sz w:val="22"/>
          <w:szCs w:val="22"/>
          <w:lang w:val="es-CL"/>
        </w:rPr>
        <w:t xml:space="preserve"> en las zonas rurales de dicho instrumento</w:t>
      </w:r>
      <w:r w:rsidR="00DA7B10">
        <w:rPr>
          <w:rFonts w:ascii="Century Gothic" w:hAnsi="Century Gothic"/>
          <w:sz w:val="22"/>
          <w:szCs w:val="22"/>
          <w:lang w:val="es-CL"/>
        </w:rPr>
        <w:t>.</w:t>
      </w:r>
    </w:p>
    <w:p w14:paraId="1D4480A8" w14:textId="68086886" w:rsidR="00263637" w:rsidRDefault="00263637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259EBF10" w14:textId="77777777" w:rsidR="00263637" w:rsidRPr="00123D90" w:rsidRDefault="00263637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6A900968" w14:textId="43E1FE7F" w:rsidR="000076FA" w:rsidRPr="00123D90" w:rsidRDefault="000076FA" w:rsidP="00123D9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Antecedentes Requeridos para la certificación:</w:t>
      </w:r>
    </w:p>
    <w:p w14:paraId="695DDF03" w14:textId="77777777" w:rsidR="000076FA" w:rsidRPr="00123D90" w:rsidRDefault="000076FA" w:rsidP="000076FA">
      <w:pPr>
        <w:ind w:left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38281D21" w14:textId="2F0507DB" w:rsidR="000076FA" w:rsidRPr="00123D90" w:rsidRDefault="000076FA" w:rsidP="00123D90">
      <w:pPr>
        <w:ind w:left="360"/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>El siguiente listado de antecedentes se deben considerar para</w:t>
      </w:r>
      <w:r w:rsidR="00BF6F0D">
        <w:rPr>
          <w:rFonts w:ascii="Century Gothic" w:hAnsi="Century Gothic"/>
          <w:sz w:val="22"/>
          <w:szCs w:val="22"/>
          <w:lang w:val="es-CL"/>
        </w:rPr>
        <w:t xml:space="preserve"> solicitar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la certificación de un proyecto de subdivisión en el área rural del PRMC:</w:t>
      </w:r>
    </w:p>
    <w:p w14:paraId="61876F9F" w14:textId="77777777" w:rsidR="00DC39CD" w:rsidRPr="00123D90" w:rsidRDefault="00DC39CD" w:rsidP="00055098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23D22086" w14:textId="74A1B372" w:rsidR="00F7771A" w:rsidRPr="00123D90" w:rsidRDefault="00F7771A" w:rsidP="00DC39C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Carta de solicitud firmada por el propietario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</w:t>
      </w:r>
      <w:r w:rsidR="00FB1372" w:rsidRPr="00123D90">
        <w:rPr>
          <w:rFonts w:ascii="Century Gothic" w:hAnsi="Century Gothic"/>
          <w:sz w:val="22"/>
          <w:szCs w:val="22"/>
          <w:lang w:val="es-CL"/>
        </w:rPr>
        <w:t>dirigida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al Secretario Regional Ministerial de Vivienda y Urbanismo</w:t>
      </w:r>
      <w:r w:rsidR="00671B24" w:rsidRPr="00123D90">
        <w:rPr>
          <w:rFonts w:ascii="Century Gothic" w:hAnsi="Century Gothic"/>
          <w:sz w:val="22"/>
          <w:szCs w:val="22"/>
          <w:lang w:val="es-CL"/>
        </w:rPr>
        <w:t xml:space="preserve"> (se adjunta modelo)</w:t>
      </w:r>
      <w:r w:rsidR="00E6066F" w:rsidRPr="00123D90">
        <w:rPr>
          <w:rFonts w:ascii="Century Gothic" w:hAnsi="Century Gothic"/>
          <w:sz w:val="22"/>
          <w:szCs w:val="22"/>
          <w:lang w:val="es-CL"/>
        </w:rPr>
        <w:t xml:space="preserve">, </w:t>
      </w:r>
      <w:r w:rsidR="00E6066F" w:rsidRPr="00123D90">
        <w:rPr>
          <w:rFonts w:ascii="Century Gothic" w:hAnsi="Century Gothic"/>
          <w:bCs/>
          <w:sz w:val="22"/>
          <w:szCs w:val="22"/>
          <w:lang w:val="es-CL"/>
        </w:rPr>
        <w:t>que incluya</w:t>
      </w:r>
      <w:r w:rsidR="00E6066F" w:rsidRPr="00123D90">
        <w:rPr>
          <w:rFonts w:ascii="Century Gothic" w:hAnsi="Century Gothic"/>
          <w:b/>
          <w:sz w:val="22"/>
          <w:szCs w:val="22"/>
          <w:lang w:val="es-CL"/>
        </w:rPr>
        <w:t xml:space="preserve"> teléfono y correo electrónico de contacto</w:t>
      </w:r>
      <w:r w:rsidR="009F2424" w:rsidRPr="00123D90">
        <w:rPr>
          <w:rFonts w:ascii="Century Gothic" w:hAnsi="Century Gothic"/>
          <w:sz w:val="22"/>
          <w:szCs w:val="22"/>
          <w:lang w:val="es-CL"/>
        </w:rPr>
        <w:t xml:space="preserve"> (fundamentales para etapa de revisión)</w:t>
      </w:r>
      <w:r w:rsidR="00954540">
        <w:rPr>
          <w:rFonts w:ascii="Century Gothic" w:hAnsi="Century Gothic"/>
          <w:sz w:val="22"/>
          <w:szCs w:val="22"/>
          <w:lang w:val="es-CL"/>
        </w:rPr>
        <w:t>,</w:t>
      </w:r>
      <w:r w:rsidR="00E6066F" w:rsidRPr="00123D90">
        <w:rPr>
          <w:rFonts w:ascii="Century Gothic" w:hAnsi="Century Gothic"/>
          <w:sz w:val="22"/>
          <w:szCs w:val="22"/>
          <w:lang w:val="es-CL"/>
        </w:rPr>
        <w:t xml:space="preserve"> y </w:t>
      </w:r>
      <w:r w:rsidR="00E6066F" w:rsidRPr="00123D90">
        <w:rPr>
          <w:rFonts w:ascii="Century Gothic" w:hAnsi="Century Gothic"/>
          <w:b/>
          <w:sz w:val="22"/>
          <w:szCs w:val="22"/>
          <w:lang w:val="es-CL"/>
        </w:rPr>
        <w:t>dirección</w:t>
      </w:r>
      <w:r w:rsidR="00FE358B" w:rsidRPr="00123D90">
        <w:rPr>
          <w:rFonts w:ascii="Century Gothic" w:hAnsi="Century Gothic"/>
          <w:b/>
          <w:sz w:val="22"/>
          <w:szCs w:val="22"/>
          <w:lang w:val="es-CL"/>
        </w:rPr>
        <w:t xml:space="preserve"> postal</w:t>
      </w:r>
      <w:r w:rsidR="00E6066F" w:rsidRPr="00123D90">
        <w:rPr>
          <w:rFonts w:ascii="Century Gothic" w:hAnsi="Century Gothic"/>
          <w:sz w:val="22"/>
          <w:szCs w:val="22"/>
          <w:lang w:val="es-CL"/>
        </w:rPr>
        <w:t xml:space="preserve"> para enviar correspondencia</w:t>
      </w:r>
      <w:r w:rsidR="00283DAA" w:rsidRPr="00123D90">
        <w:rPr>
          <w:rFonts w:ascii="Century Gothic" w:hAnsi="Century Gothic"/>
          <w:sz w:val="22"/>
          <w:szCs w:val="22"/>
          <w:lang w:val="es-CL"/>
        </w:rPr>
        <w:t xml:space="preserve"> certificada</w:t>
      </w:r>
      <w:r w:rsidR="009F2424" w:rsidRPr="00123D90">
        <w:rPr>
          <w:rFonts w:ascii="Century Gothic" w:hAnsi="Century Gothic"/>
          <w:sz w:val="22"/>
          <w:szCs w:val="22"/>
          <w:lang w:val="es-CL"/>
        </w:rPr>
        <w:t xml:space="preserve"> (para despacho </w:t>
      </w:r>
      <w:r w:rsidR="00890B3C" w:rsidRPr="00123D90">
        <w:rPr>
          <w:rFonts w:ascii="Century Gothic" w:hAnsi="Century Gothic"/>
          <w:sz w:val="22"/>
          <w:szCs w:val="22"/>
          <w:lang w:val="es-CL"/>
        </w:rPr>
        <w:t xml:space="preserve">de correspondencia durante el proceso y </w:t>
      </w:r>
      <w:r w:rsidR="009F2424" w:rsidRPr="00123D90">
        <w:rPr>
          <w:rFonts w:ascii="Century Gothic" w:hAnsi="Century Gothic"/>
          <w:sz w:val="22"/>
          <w:szCs w:val="22"/>
          <w:lang w:val="es-CL"/>
        </w:rPr>
        <w:t>de la subdivisión certificada co</w:t>
      </w:r>
      <w:r w:rsidR="00FE358B" w:rsidRPr="00123D90">
        <w:rPr>
          <w:rFonts w:ascii="Century Gothic" w:hAnsi="Century Gothic"/>
          <w:sz w:val="22"/>
          <w:szCs w:val="22"/>
          <w:lang w:val="es-CL"/>
        </w:rPr>
        <w:t>n</w:t>
      </w:r>
      <w:r w:rsidR="009F2424" w:rsidRPr="00123D90">
        <w:rPr>
          <w:rFonts w:ascii="Century Gothic" w:hAnsi="Century Gothic"/>
          <w:sz w:val="22"/>
          <w:szCs w:val="22"/>
          <w:lang w:val="es-CL"/>
        </w:rPr>
        <w:t xml:space="preserve"> sus planos timbrados</w:t>
      </w:r>
      <w:r w:rsidR="00890B3C" w:rsidRPr="00123D90">
        <w:rPr>
          <w:rFonts w:ascii="Century Gothic" w:hAnsi="Century Gothic"/>
          <w:sz w:val="22"/>
          <w:szCs w:val="22"/>
          <w:lang w:val="es-CL"/>
        </w:rPr>
        <w:t>, una vez finalizado este, si el proyecto obtiene el V</w:t>
      </w:r>
      <w:r w:rsidR="00E407C8" w:rsidRPr="00123D90">
        <w:rPr>
          <w:rFonts w:ascii="Century Gothic" w:hAnsi="Century Gothic"/>
          <w:sz w:val="22"/>
          <w:szCs w:val="22"/>
          <w:lang w:val="es-CL"/>
        </w:rPr>
        <w:t>°</w:t>
      </w:r>
      <w:r w:rsidR="00890B3C" w:rsidRPr="00123D90">
        <w:rPr>
          <w:rFonts w:ascii="Century Gothic" w:hAnsi="Century Gothic"/>
          <w:sz w:val="22"/>
          <w:szCs w:val="22"/>
          <w:lang w:val="es-CL"/>
        </w:rPr>
        <w:t>B</w:t>
      </w:r>
      <w:r w:rsidR="00E407C8" w:rsidRPr="00123D90">
        <w:rPr>
          <w:rFonts w:ascii="Century Gothic" w:hAnsi="Century Gothic"/>
          <w:sz w:val="22"/>
          <w:szCs w:val="22"/>
          <w:lang w:val="es-CL"/>
        </w:rPr>
        <w:t>°</w:t>
      </w:r>
      <w:r w:rsidR="00AE2CC5">
        <w:rPr>
          <w:rFonts w:ascii="Century Gothic" w:hAnsi="Century Gothic"/>
          <w:sz w:val="22"/>
          <w:szCs w:val="22"/>
          <w:lang w:val="es-CL"/>
        </w:rPr>
        <w:t>)</w:t>
      </w:r>
      <w:r w:rsidR="00E6066F" w:rsidRPr="00123D90">
        <w:rPr>
          <w:rFonts w:ascii="Century Gothic" w:hAnsi="Century Gothic"/>
          <w:sz w:val="22"/>
          <w:szCs w:val="22"/>
          <w:lang w:val="es-CL"/>
        </w:rPr>
        <w:t>.</w:t>
      </w:r>
    </w:p>
    <w:p w14:paraId="4F366E86" w14:textId="77777777" w:rsidR="00F7771A" w:rsidRPr="00123D90" w:rsidRDefault="00F7771A" w:rsidP="00F7771A">
      <w:pPr>
        <w:ind w:left="72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763AED35" w14:textId="33F85508" w:rsidR="00DC39CD" w:rsidRPr="00123D90" w:rsidRDefault="00F7771A" w:rsidP="00DC39CD">
      <w:pPr>
        <w:numPr>
          <w:ilvl w:val="0"/>
          <w:numId w:val="1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Copia </w:t>
      </w:r>
      <w:r w:rsidR="00A12B02" w:rsidRPr="00123D90">
        <w:rPr>
          <w:rFonts w:ascii="Century Gothic" w:hAnsi="Century Gothic"/>
          <w:b/>
          <w:bCs/>
          <w:sz w:val="22"/>
          <w:szCs w:val="22"/>
          <w:lang w:val="es-CL"/>
        </w:rPr>
        <w:t>Simple de la Escritura de la propiedad</w:t>
      </w:r>
      <w:r w:rsidR="00556B68"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y Certificado de Dominio Vigente</w:t>
      </w:r>
      <w:r w:rsidR="00DA67AE" w:rsidRPr="00123D90">
        <w:rPr>
          <w:rFonts w:ascii="Century Gothic" w:hAnsi="Century Gothic"/>
          <w:sz w:val="22"/>
          <w:szCs w:val="22"/>
          <w:lang w:val="es-CL"/>
        </w:rPr>
        <w:t xml:space="preserve"> (antigüedad no superior a 3</w:t>
      </w:r>
      <w:r w:rsidR="00017E10">
        <w:rPr>
          <w:rFonts w:ascii="Century Gothic" w:hAnsi="Century Gothic"/>
          <w:sz w:val="22"/>
          <w:szCs w:val="22"/>
          <w:lang w:val="es-CL"/>
        </w:rPr>
        <w:t>0</w:t>
      </w:r>
      <w:r w:rsidR="00DA67AE" w:rsidRPr="00123D90">
        <w:rPr>
          <w:rFonts w:ascii="Century Gothic" w:hAnsi="Century Gothic"/>
          <w:sz w:val="22"/>
          <w:szCs w:val="22"/>
          <w:lang w:val="es-CL"/>
        </w:rPr>
        <w:t xml:space="preserve"> </w:t>
      </w:r>
      <w:r w:rsidR="00017E10">
        <w:rPr>
          <w:rFonts w:ascii="Century Gothic" w:hAnsi="Century Gothic"/>
          <w:sz w:val="22"/>
          <w:szCs w:val="22"/>
          <w:lang w:val="es-CL"/>
        </w:rPr>
        <w:t>día</w:t>
      </w:r>
      <w:bookmarkStart w:id="0" w:name="_GoBack"/>
      <w:bookmarkEnd w:id="0"/>
      <w:r w:rsidR="00DA67AE" w:rsidRPr="00123D90">
        <w:rPr>
          <w:rFonts w:ascii="Century Gothic" w:hAnsi="Century Gothic"/>
          <w:sz w:val="22"/>
          <w:szCs w:val="22"/>
          <w:lang w:val="es-CL"/>
        </w:rPr>
        <w:t>s)</w:t>
      </w:r>
      <w:r w:rsidR="00556B68" w:rsidRPr="00123D90">
        <w:rPr>
          <w:rFonts w:ascii="Century Gothic" w:hAnsi="Century Gothic"/>
          <w:sz w:val="22"/>
          <w:szCs w:val="22"/>
          <w:lang w:val="es-CL"/>
        </w:rPr>
        <w:t>.</w:t>
      </w:r>
      <w:r w:rsidR="00BB1794" w:rsidRPr="00123D90">
        <w:rPr>
          <w:rFonts w:ascii="Century Gothic" w:hAnsi="Century Gothic"/>
          <w:sz w:val="22"/>
          <w:szCs w:val="22"/>
          <w:lang w:val="es-CL"/>
        </w:rPr>
        <w:t xml:space="preserve"> En caso de que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 xml:space="preserve"> estos documentos</w:t>
      </w:r>
      <w:r w:rsidR="00BB1794" w:rsidRPr="00123D90">
        <w:rPr>
          <w:rFonts w:ascii="Century Gothic" w:hAnsi="Century Gothic"/>
          <w:sz w:val="22"/>
          <w:szCs w:val="22"/>
          <w:lang w:val="es-CL"/>
        </w:rPr>
        <w:t xml:space="preserve"> no 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>incorporen</w:t>
      </w:r>
      <w:r w:rsidR="00BB1794" w:rsidRPr="00123D90">
        <w:rPr>
          <w:rFonts w:ascii="Century Gothic" w:hAnsi="Century Gothic"/>
          <w:sz w:val="22"/>
          <w:szCs w:val="22"/>
          <w:lang w:val="es-CL"/>
        </w:rPr>
        <w:t xml:space="preserve"> deslindes y 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>s</w:t>
      </w:r>
      <w:r w:rsidR="00BB1794" w:rsidRPr="00123D90">
        <w:rPr>
          <w:rFonts w:ascii="Century Gothic" w:hAnsi="Century Gothic"/>
          <w:sz w:val="22"/>
          <w:szCs w:val="22"/>
          <w:lang w:val="es-CL"/>
        </w:rPr>
        <w:t>uper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>ficie actual del predio, se deberán adjuntar otros antecedentes como copia del ultimo plano inscrito en el conservador de bienes raíces (CBR) y/o certificaciones previas que dieron origen al lote actual.</w:t>
      </w:r>
    </w:p>
    <w:p w14:paraId="4DAB04FC" w14:textId="77777777" w:rsidR="00A12B02" w:rsidRPr="00123D90" w:rsidRDefault="00A12B02" w:rsidP="00A12B02">
      <w:pPr>
        <w:pStyle w:val="Prrafodelista"/>
        <w:rPr>
          <w:rFonts w:ascii="Century Gothic" w:hAnsi="Century Gothic"/>
          <w:sz w:val="22"/>
          <w:szCs w:val="22"/>
          <w:lang w:val="es-CL"/>
        </w:rPr>
      </w:pPr>
    </w:p>
    <w:p w14:paraId="34EB25C4" w14:textId="654FD2BC" w:rsidR="00A12B02" w:rsidRPr="00123D90" w:rsidRDefault="00A12B02" w:rsidP="00DC39C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Certificado de Avalúo </w:t>
      </w:r>
      <w:r w:rsidR="00666DA6"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Fiscal </w:t>
      </w: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Vigente</w:t>
      </w:r>
      <w:r w:rsidR="00666DA6"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</w:t>
      </w:r>
      <w:r w:rsidR="00E407C8" w:rsidRPr="00123D90">
        <w:rPr>
          <w:rFonts w:ascii="Century Gothic" w:hAnsi="Century Gothic"/>
          <w:b/>
          <w:bCs/>
          <w:sz w:val="22"/>
          <w:szCs w:val="22"/>
          <w:lang w:val="es-CL"/>
        </w:rPr>
        <w:t>Detallado</w:t>
      </w:r>
      <w:r w:rsidR="00E407C8" w:rsidRPr="00123D90">
        <w:rPr>
          <w:rFonts w:ascii="Century Gothic" w:hAnsi="Century Gothic"/>
          <w:bCs/>
          <w:sz w:val="22"/>
          <w:szCs w:val="22"/>
          <w:lang w:val="es-CL"/>
        </w:rPr>
        <w:t>, el cual indi</w:t>
      </w:r>
      <w:r w:rsidR="00802678" w:rsidRPr="00123D90">
        <w:rPr>
          <w:rFonts w:ascii="Century Gothic" w:hAnsi="Century Gothic"/>
          <w:bCs/>
          <w:sz w:val="22"/>
          <w:szCs w:val="22"/>
          <w:lang w:val="es-CL"/>
        </w:rPr>
        <w:t>que</w:t>
      </w:r>
      <w:r w:rsidR="00E407C8" w:rsidRPr="00123D90">
        <w:rPr>
          <w:rFonts w:ascii="Century Gothic" w:hAnsi="Century Gothic"/>
          <w:bCs/>
          <w:sz w:val="22"/>
          <w:szCs w:val="22"/>
          <w:lang w:val="es-CL"/>
        </w:rPr>
        <w:t xml:space="preserve"> la superficie del predio</w:t>
      </w:r>
      <w:r w:rsidR="00A174F7" w:rsidRPr="00123D90">
        <w:rPr>
          <w:rFonts w:ascii="Century Gothic" w:hAnsi="Century Gothic"/>
          <w:bCs/>
          <w:sz w:val="22"/>
          <w:szCs w:val="22"/>
          <w:lang w:val="es-CL"/>
        </w:rPr>
        <w:t xml:space="preserve"> </w:t>
      </w:r>
      <w:r w:rsidR="00802678" w:rsidRPr="00123D90">
        <w:rPr>
          <w:rFonts w:ascii="Century Gothic" w:hAnsi="Century Gothic"/>
          <w:bCs/>
          <w:sz w:val="22"/>
          <w:szCs w:val="22"/>
          <w:lang w:val="es-CL"/>
        </w:rPr>
        <w:t xml:space="preserve">a subdividir </w:t>
      </w:r>
      <w:r w:rsidR="002C763F" w:rsidRPr="00123D90">
        <w:rPr>
          <w:rFonts w:ascii="Century Gothic" w:hAnsi="Century Gothic"/>
          <w:bCs/>
          <w:sz w:val="22"/>
          <w:szCs w:val="22"/>
          <w:lang w:val="es-CL"/>
        </w:rPr>
        <w:t>(</w:t>
      </w:r>
      <w:r w:rsidR="00802678" w:rsidRPr="00123D90">
        <w:rPr>
          <w:rFonts w:ascii="Century Gothic" w:hAnsi="Century Gothic"/>
          <w:bCs/>
          <w:sz w:val="22"/>
          <w:szCs w:val="22"/>
          <w:lang w:val="es-CL"/>
        </w:rPr>
        <w:t>descargable</w:t>
      </w:r>
      <w:r w:rsidR="00802678" w:rsidRPr="00123D90">
        <w:rPr>
          <w:rFonts w:ascii="Century Gothic" w:hAnsi="Century Gothic"/>
          <w:sz w:val="22"/>
          <w:szCs w:val="22"/>
          <w:lang w:val="es-CL"/>
        </w:rPr>
        <w:t xml:space="preserve"> desde la</w:t>
      </w:r>
      <w:r w:rsidR="00666DA6" w:rsidRPr="00123D90">
        <w:rPr>
          <w:rFonts w:ascii="Century Gothic" w:hAnsi="Century Gothic"/>
          <w:sz w:val="22"/>
          <w:szCs w:val="22"/>
          <w:lang w:val="es-CL"/>
        </w:rPr>
        <w:t xml:space="preserve"> web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de</w:t>
      </w:r>
      <w:r w:rsidR="00666DA6" w:rsidRPr="00123D90">
        <w:rPr>
          <w:rFonts w:ascii="Century Gothic" w:hAnsi="Century Gothic"/>
          <w:sz w:val="22"/>
          <w:szCs w:val="22"/>
          <w:lang w:val="es-CL"/>
        </w:rPr>
        <w:t>l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SII</w:t>
      </w:r>
      <w:r w:rsidR="002C763F" w:rsidRPr="00123D90">
        <w:rPr>
          <w:rFonts w:ascii="Century Gothic" w:hAnsi="Century Gothic"/>
          <w:sz w:val="22"/>
          <w:szCs w:val="22"/>
          <w:lang w:val="es-CL"/>
        </w:rPr>
        <w:t>)</w:t>
      </w:r>
    </w:p>
    <w:p w14:paraId="3C14B176" w14:textId="77777777" w:rsidR="0005700B" w:rsidRPr="00123D90" w:rsidRDefault="0005700B" w:rsidP="0005700B">
      <w:pPr>
        <w:ind w:left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00E8CCDE" w14:textId="1D67B790" w:rsidR="00DC39CD" w:rsidRDefault="00DC39CD" w:rsidP="00DC39C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Certificado de Informaciones Previas</w:t>
      </w:r>
      <w:r w:rsidR="00A174F7"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</w:t>
      </w:r>
      <w:r w:rsidR="00A174F7" w:rsidRPr="00123D90">
        <w:rPr>
          <w:rFonts w:ascii="Century Gothic" w:hAnsi="Century Gothic"/>
          <w:sz w:val="22"/>
          <w:szCs w:val="22"/>
          <w:lang w:val="es-CL"/>
        </w:rPr>
        <w:t>(CIP)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emitido por la DOM</w:t>
      </w:r>
      <w:r w:rsidR="008440BF">
        <w:rPr>
          <w:rFonts w:ascii="Century Gothic" w:hAnsi="Century Gothic"/>
          <w:sz w:val="22"/>
          <w:szCs w:val="22"/>
          <w:lang w:val="es-CL"/>
        </w:rPr>
        <w:t xml:space="preserve"> correspondiente</w:t>
      </w:r>
    </w:p>
    <w:p w14:paraId="41CECD3B" w14:textId="77777777" w:rsidR="0061137B" w:rsidRDefault="0061137B" w:rsidP="0061137B">
      <w:pPr>
        <w:pStyle w:val="Prrafodelista"/>
        <w:rPr>
          <w:rFonts w:ascii="Century Gothic" w:hAnsi="Century Gothic"/>
          <w:sz w:val="22"/>
          <w:szCs w:val="22"/>
          <w:lang w:val="es-CL"/>
        </w:rPr>
      </w:pPr>
    </w:p>
    <w:p w14:paraId="2EF9D78B" w14:textId="2D79E05A" w:rsidR="0061137B" w:rsidRPr="00123D90" w:rsidRDefault="0061137B" w:rsidP="00DC39CD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61137B">
        <w:rPr>
          <w:rFonts w:ascii="Century Gothic" w:hAnsi="Century Gothic"/>
          <w:b/>
          <w:sz w:val="22"/>
          <w:szCs w:val="22"/>
          <w:lang w:val="es-CL"/>
        </w:rPr>
        <w:t>Permisos y recepción de edificaciones</w:t>
      </w:r>
      <w:r>
        <w:rPr>
          <w:rFonts w:ascii="Century Gothic" w:hAnsi="Century Gothic"/>
          <w:sz w:val="22"/>
          <w:szCs w:val="22"/>
          <w:lang w:val="es-CL"/>
        </w:rPr>
        <w:t xml:space="preserve"> en caso de existir edificaciones en el predio, estas se deberán graficar con su ubicación en el plano y </w:t>
      </w:r>
      <w:r w:rsidR="001F5C2B">
        <w:rPr>
          <w:rFonts w:ascii="Century Gothic" w:hAnsi="Century Gothic"/>
          <w:sz w:val="22"/>
          <w:szCs w:val="22"/>
          <w:lang w:val="es-CL"/>
        </w:rPr>
        <w:t xml:space="preserve">se </w:t>
      </w:r>
      <w:r w:rsidR="00225967">
        <w:rPr>
          <w:rFonts w:ascii="Century Gothic" w:hAnsi="Century Gothic"/>
          <w:sz w:val="22"/>
          <w:szCs w:val="22"/>
          <w:lang w:val="es-CL"/>
        </w:rPr>
        <w:t>solicitar</w:t>
      </w:r>
      <w:r w:rsidR="001F5C2B">
        <w:rPr>
          <w:rFonts w:ascii="Century Gothic" w:hAnsi="Century Gothic"/>
          <w:sz w:val="22"/>
          <w:szCs w:val="22"/>
          <w:lang w:val="es-CL"/>
        </w:rPr>
        <w:t>á</w:t>
      </w:r>
      <w:r w:rsidR="00225967">
        <w:rPr>
          <w:rFonts w:ascii="Century Gothic" w:hAnsi="Century Gothic"/>
          <w:sz w:val="22"/>
          <w:szCs w:val="22"/>
          <w:lang w:val="es-CL"/>
        </w:rPr>
        <w:t xml:space="preserve"> </w:t>
      </w:r>
      <w:r w:rsidR="001F5C2B">
        <w:rPr>
          <w:rFonts w:ascii="Century Gothic" w:hAnsi="Century Gothic"/>
          <w:sz w:val="22"/>
          <w:szCs w:val="22"/>
          <w:lang w:val="es-CL"/>
        </w:rPr>
        <w:t>documentación de permiso de edificación y recepción definitiva de las obras</w:t>
      </w:r>
      <w:r w:rsidR="00684932">
        <w:rPr>
          <w:rFonts w:ascii="Century Gothic" w:hAnsi="Century Gothic"/>
          <w:sz w:val="22"/>
          <w:szCs w:val="22"/>
          <w:lang w:val="es-CL"/>
        </w:rPr>
        <w:t>, emitido por la DOM correspondiente</w:t>
      </w:r>
      <w:r>
        <w:rPr>
          <w:rFonts w:ascii="Century Gothic" w:hAnsi="Century Gothic"/>
          <w:sz w:val="22"/>
          <w:szCs w:val="22"/>
          <w:lang w:val="es-CL"/>
        </w:rPr>
        <w:t xml:space="preserve">. </w:t>
      </w:r>
    </w:p>
    <w:p w14:paraId="7E0821AF" w14:textId="77777777" w:rsidR="0005700B" w:rsidRPr="00123D90" w:rsidRDefault="0005700B" w:rsidP="0005700B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190129E5" w14:textId="4CB76F8D" w:rsidR="006442A7" w:rsidRDefault="0005700B" w:rsidP="0005700B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 xml:space="preserve"> </w:t>
      </w:r>
      <w:r w:rsidR="00EE3878" w:rsidRPr="00123D90">
        <w:rPr>
          <w:rFonts w:ascii="Century Gothic" w:hAnsi="Century Gothic"/>
          <w:b/>
          <w:bCs/>
          <w:sz w:val="22"/>
          <w:szCs w:val="22"/>
          <w:lang w:val="es-CL"/>
        </w:rPr>
        <w:t>Plano del proyecto de subdivisión rural</w:t>
      </w:r>
      <w:r w:rsidR="0057102A">
        <w:rPr>
          <w:rFonts w:ascii="Century Gothic" w:hAnsi="Century Gothic"/>
          <w:b/>
          <w:bCs/>
          <w:sz w:val="22"/>
          <w:szCs w:val="22"/>
          <w:lang w:val="es-CL"/>
        </w:rPr>
        <w:t xml:space="preserve"> </w:t>
      </w:r>
      <w:r w:rsidR="0057102A" w:rsidRPr="00D12D0A">
        <w:rPr>
          <w:rFonts w:ascii="Century Gothic" w:hAnsi="Century Gothic"/>
          <w:b/>
          <w:bCs/>
          <w:sz w:val="22"/>
          <w:szCs w:val="22"/>
          <w:lang w:val="es-CL"/>
        </w:rPr>
        <w:t>(4 copias)</w:t>
      </w:r>
      <w:r w:rsidR="00EE3878" w:rsidRPr="00123D90">
        <w:rPr>
          <w:rFonts w:ascii="Century Gothic" w:hAnsi="Century Gothic"/>
          <w:b/>
          <w:bCs/>
          <w:sz w:val="22"/>
          <w:szCs w:val="22"/>
          <w:lang w:val="es-CL"/>
        </w:rPr>
        <w:t>,</w:t>
      </w:r>
      <w:r w:rsidR="00EE3878" w:rsidRPr="00123D90">
        <w:rPr>
          <w:rFonts w:ascii="Century Gothic" w:hAnsi="Century Gothic"/>
          <w:sz w:val="22"/>
          <w:szCs w:val="22"/>
          <w:lang w:val="es-CL"/>
        </w:rPr>
        <w:t xml:space="preserve"> con plano situación 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>actual, situación</w:t>
      </w:r>
      <w:r w:rsidR="00EE3878" w:rsidRPr="00123D90">
        <w:rPr>
          <w:rFonts w:ascii="Century Gothic" w:hAnsi="Century Gothic"/>
          <w:sz w:val="22"/>
          <w:szCs w:val="22"/>
          <w:lang w:val="es-CL"/>
        </w:rPr>
        <w:t xml:space="preserve"> propuesta</w:t>
      </w:r>
      <w:r w:rsidR="00FF46BF" w:rsidRPr="00123D90">
        <w:rPr>
          <w:rFonts w:ascii="Century Gothic" w:hAnsi="Century Gothic"/>
          <w:sz w:val="22"/>
          <w:szCs w:val="22"/>
          <w:lang w:val="es-CL"/>
        </w:rPr>
        <w:t xml:space="preserve"> y sus respectivas minutas de deslindes. La siguiente tabla indica los elementos mínimos que debe incluir el plano del proyecto presentado:</w:t>
      </w:r>
    </w:p>
    <w:p w14:paraId="343F64FE" w14:textId="77777777" w:rsidR="006442A7" w:rsidRDefault="006442A7">
      <w:pPr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br w:type="page"/>
      </w:r>
    </w:p>
    <w:p w14:paraId="6372F896" w14:textId="77777777" w:rsidR="0005700B" w:rsidRPr="00123D90" w:rsidRDefault="0005700B" w:rsidP="006442A7">
      <w:pPr>
        <w:ind w:left="72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56CF5D99" w14:textId="77777777" w:rsidR="00055DD2" w:rsidRPr="00123D90" w:rsidRDefault="00055DD2" w:rsidP="00123D90">
      <w:pPr>
        <w:pStyle w:val="Prrafodelista"/>
        <w:rPr>
          <w:rFonts w:ascii="Century Gothic" w:hAnsi="Century Gothic"/>
          <w:sz w:val="22"/>
          <w:szCs w:val="22"/>
          <w:lang w:val="es-C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98"/>
        <w:gridCol w:w="4698"/>
      </w:tblGrid>
      <w:tr w:rsidR="00055DD2" w:rsidRPr="00467CD5" w14:paraId="76D7D12C" w14:textId="77777777" w:rsidTr="00123D90">
        <w:tc>
          <w:tcPr>
            <w:tcW w:w="2500" w:type="pct"/>
            <w:shd w:val="clear" w:color="auto" w:fill="F2F2F2" w:themeFill="background1" w:themeFillShade="F2"/>
          </w:tcPr>
          <w:p w14:paraId="4C0C5554" w14:textId="4B18FC2C" w:rsidR="00055DD2" w:rsidRPr="00123D90" w:rsidRDefault="00467CD5" w:rsidP="00123D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 xml:space="preserve">Plano </w:t>
            </w:r>
            <w:r w:rsidR="00055DD2" w:rsidRPr="00123D90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>Situación Actual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14:paraId="10325AF3" w14:textId="557511C9" w:rsidR="00055DD2" w:rsidRPr="00123D90" w:rsidRDefault="00467CD5" w:rsidP="00123D90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 xml:space="preserve">Plano </w:t>
            </w:r>
            <w:r w:rsidR="00055DD2" w:rsidRPr="00123D90">
              <w:rPr>
                <w:rFonts w:ascii="Century Gothic" w:hAnsi="Century Gothic"/>
                <w:b/>
                <w:bCs/>
                <w:sz w:val="20"/>
                <w:szCs w:val="20"/>
                <w:lang w:val="es-CL"/>
              </w:rPr>
              <w:t>Situación Propuesta</w:t>
            </w:r>
          </w:p>
        </w:tc>
      </w:tr>
      <w:tr w:rsidR="00055DD2" w:rsidRPr="00467CD5" w14:paraId="4972E618" w14:textId="77777777" w:rsidTr="00123D90">
        <w:tc>
          <w:tcPr>
            <w:tcW w:w="2500" w:type="pct"/>
          </w:tcPr>
          <w:p w14:paraId="50808E54" w14:textId="28C7AF94" w:rsidR="00055DD2" w:rsidRPr="00123D90" w:rsidRDefault="00467CD5" w:rsidP="00055DD2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N</w:t>
            </w:r>
            <w:r w:rsidR="00055DD2" w:rsidRPr="00123D90">
              <w:rPr>
                <w:rFonts w:ascii="Century Gothic" w:hAnsi="Century Gothic"/>
                <w:sz w:val="20"/>
                <w:szCs w:val="20"/>
                <w:lang w:val="es-CL"/>
              </w:rPr>
              <w:t>ombre y rol del predio original</w:t>
            </w:r>
          </w:p>
        </w:tc>
        <w:tc>
          <w:tcPr>
            <w:tcW w:w="2500" w:type="pct"/>
          </w:tcPr>
          <w:p w14:paraId="6EE10467" w14:textId="445E766D" w:rsidR="00055DD2" w:rsidRPr="00123D90" w:rsidRDefault="00467CD5" w:rsidP="00055DD2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N</w:t>
            </w:r>
            <w:r w:rsidR="00055DD2" w:rsidRPr="00123D90">
              <w:rPr>
                <w:rFonts w:ascii="Century Gothic" w:hAnsi="Century Gothic"/>
                <w:sz w:val="20"/>
                <w:szCs w:val="20"/>
                <w:lang w:val="es-CL"/>
              </w:rPr>
              <w:t>ombre de predio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s</w:t>
            </w:r>
            <w:r w:rsidR="00055DD2"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 resultantes</w:t>
            </w:r>
          </w:p>
        </w:tc>
      </w:tr>
      <w:tr w:rsidR="00055DD2" w:rsidRPr="00467CD5" w14:paraId="04233C67" w14:textId="77777777" w:rsidTr="00123D90">
        <w:tc>
          <w:tcPr>
            <w:tcW w:w="2500" w:type="pct"/>
          </w:tcPr>
          <w:p w14:paraId="57F1F82A" w14:textId="2774461B" w:rsidR="00055DD2" w:rsidRPr="00123D90" w:rsidRDefault="00055DD2" w:rsidP="00055DD2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Deslindes actuales </w:t>
            </w:r>
            <w:r w:rsidRPr="00123D90">
              <w:rPr>
                <w:rFonts w:ascii="Century Gothic" w:hAnsi="Century Gothic"/>
                <w:b/>
                <w:sz w:val="20"/>
                <w:szCs w:val="20"/>
                <w:u w:val="single"/>
                <w:lang w:val="es-CL"/>
              </w:rPr>
              <w:t>según escritura o dominio vigente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, es decir, identificación de las propiedades vecinas en cada deslinde (con sus medidas, en caso de contar con ellas)</w:t>
            </w:r>
            <w:r w:rsidR="00EE3878"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  </w:t>
            </w:r>
          </w:p>
        </w:tc>
        <w:tc>
          <w:tcPr>
            <w:tcW w:w="2500" w:type="pct"/>
          </w:tcPr>
          <w:p w14:paraId="78CA4E1A" w14:textId="465F653E" w:rsidR="00055DD2" w:rsidRPr="00123D90" w:rsidRDefault="00055DD2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Deslindes propuestos con sus medidas correspondientes a los lotes propuestos</w:t>
            </w:r>
            <w:r w:rsidR="00EE3878" w:rsidRPr="001A537C"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  <w:r w:rsidR="00AE2CC5" w:rsidRPr="001A537C">
              <w:rPr>
                <w:rFonts w:ascii="Century Gothic" w:hAnsi="Century Gothic"/>
                <w:sz w:val="20"/>
                <w:szCs w:val="20"/>
                <w:lang w:val="es-CL"/>
              </w:rPr>
              <w:t xml:space="preserve"> En esta instancia se deben actualizar los datos con propietarios vecinos actuales y medidas ajustadas a levantamiento efectuados a propósito de la subdivisión que se presenta.</w:t>
            </w:r>
            <w:r w:rsidR="00B85EFE">
              <w:rPr>
                <w:rFonts w:ascii="Century Gothic" w:hAnsi="Century Gothic"/>
                <w:sz w:val="20"/>
                <w:szCs w:val="20"/>
                <w:lang w:val="es-CL"/>
              </w:rPr>
              <w:t xml:space="preserve"> </w:t>
            </w:r>
            <w:r w:rsidR="00B85EFE" w:rsidRPr="008A7F96">
              <w:rPr>
                <w:rFonts w:ascii="Century Gothic" w:hAnsi="Century Gothic"/>
                <w:sz w:val="20"/>
                <w:szCs w:val="20"/>
                <w:lang w:val="es-CL"/>
              </w:rPr>
              <w:t>(</w:t>
            </w:r>
            <w:r w:rsidR="00B85EFE" w:rsidRPr="0076075B">
              <w:rPr>
                <w:rFonts w:ascii="Century Gothic" w:hAnsi="Century Gothic"/>
                <w:b/>
                <w:i/>
                <w:sz w:val="20"/>
                <w:szCs w:val="20"/>
                <w:lang w:val="es-CL"/>
              </w:rPr>
              <w:t>Ver Nota al pie del cuadro</w:t>
            </w:r>
            <w:r w:rsidR="00B85EFE" w:rsidRPr="008A7F96">
              <w:rPr>
                <w:rFonts w:ascii="Century Gothic" w:hAnsi="Century Gothic"/>
                <w:sz w:val="20"/>
                <w:szCs w:val="20"/>
                <w:lang w:val="es-CL"/>
              </w:rPr>
              <w:t>)</w:t>
            </w:r>
          </w:p>
        </w:tc>
      </w:tr>
      <w:tr w:rsidR="00EE3878" w:rsidRPr="00467CD5" w14:paraId="46786AED" w14:textId="77777777" w:rsidTr="00123D90">
        <w:tc>
          <w:tcPr>
            <w:tcW w:w="2500" w:type="pct"/>
          </w:tcPr>
          <w:p w14:paraId="0196C956" w14:textId="50CCAB8E" w:rsidR="00EE3878" w:rsidRPr="00467CD5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Cuadro de superficie situación actual.</w:t>
            </w:r>
          </w:p>
        </w:tc>
        <w:tc>
          <w:tcPr>
            <w:tcW w:w="2500" w:type="pct"/>
          </w:tcPr>
          <w:p w14:paraId="10B68E29" w14:textId="64CABD4A" w:rsidR="00EE3878" w:rsidRPr="00467CD5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Cuadro de superficie situación propuesta de los lotes resultantes </w:t>
            </w:r>
            <w:r w:rsidRPr="00871FF1">
              <w:rPr>
                <w:rFonts w:ascii="Century Gothic" w:hAnsi="Century Gothic"/>
                <w:sz w:val="20"/>
                <w:szCs w:val="20"/>
                <w:lang w:val="es-CL"/>
              </w:rPr>
              <w:t>y superficie de servidumbres propuestas afectas a cada lote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</w:tr>
      <w:tr w:rsidR="00BB1794" w:rsidRPr="00467CD5" w14:paraId="0D0A92B2" w14:textId="77777777" w:rsidTr="00123D90">
        <w:tc>
          <w:tcPr>
            <w:tcW w:w="2500" w:type="pct"/>
          </w:tcPr>
          <w:p w14:paraId="6B82E366" w14:textId="17EF8EC4" w:rsidR="00BB1794" w:rsidRDefault="00BB1794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 xml:space="preserve">Minuta 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o Cuadro </w:t>
            </w: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>de Deslindes, que identifique de forma escrita los deslindes del predio en su Situación Actual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 (según escritura o dominio vigente).</w:t>
            </w:r>
          </w:p>
        </w:tc>
        <w:tc>
          <w:tcPr>
            <w:tcW w:w="2500" w:type="pct"/>
          </w:tcPr>
          <w:p w14:paraId="175AAF7A" w14:textId="074534C5" w:rsidR="00BB1794" w:rsidRDefault="00BB1794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 xml:space="preserve">Minuta 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o Cuadro </w:t>
            </w: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>de Deslindes, que identifique de forma escrita los deslindes de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 </w:t>
            </w: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>l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os</w:t>
            </w: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 xml:space="preserve"> predio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s resultantes de la</w:t>
            </w:r>
            <w:r w:rsidRPr="00642C2D">
              <w:rPr>
                <w:rFonts w:ascii="Century Gothic" w:hAnsi="Century Gothic"/>
                <w:sz w:val="20"/>
                <w:szCs w:val="20"/>
                <w:lang w:val="es-CL"/>
              </w:rPr>
              <w:t xml:space="preserve"> Situación Propuesta.</w:t>
            </w:r>
          </w:p>
        </w:tc>
      </w:tr>
      <w:tr w:rsidR="00EE3878" w:rsidRPr="00467CD5" w14:paraId="728AA1C2" w14:textId="77777777" w:rsidTr="00123D90">
        <w:tc>
          <w:tcPr>
            <w:tcW w:w="2500" w:type="pct"/>
          </w:tcPr>
          <w:p w14:paraId="56D0DFC2" w14:textId="32B25479" w:rsidR="00EE3878" w:rsidRPr="00123D90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Ruta(s) de acceso a la vía pública más cercana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  <w:tc>
          <w:tcPr>
            <w:tcW w:w="2500" w:type="pct"/>
          </w:tcPr>
          <w:p w14:paraId="2624F2FD" w14:textId="7E5F778D" w:rsidR="00EE3878" w:rsidRPr="00123D90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Ruta(s) de acceso a la vía pública más cercana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</w:tr>
      <w:tr w:rsidR="00C9411B" w:rsidRPr="00467CD5" w14:paraId="7F78FB3E" w14:textId="77777777" w:rsidTr="00123D90">
        <w:tc>
          <w:tcPr>
            <w:tcW w:w="2500" w:type="pct"/>
          </w:tcPr>
          <w:p w14:paraId="39BA913F" w14:textId="6D6786C6" w:rsidR="00C9411B" w:rsidRPr="00123D90" w:rsidRDefault="00C9411B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Edificaciones</w:t>
            </w:r>
          </w:p>
        </w:tc>
        <w:tc>
          <w:tcPr>
            <w:tcW w:w="2500" w:type="pct"/>
          </w:tcPr>
          <w:p w14:paraId="4562EF09" w14:textId="7A832C53" w:rsidR="00C9411B" w:rsidRPr="00123D90" w:rsidRDefault="00C9411B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En el plano se deben representar en su ubicación precisa, todas las edificaciones que el predio contenga, graficando su silueta en planta. La definición de edificación es la que entrega la OGUC</w:t>
            </w:r>
            <w:r w:rsidR="00B13A7E">
              <w:rPr>
                <w:rFonts w:ascii="Century Gothic" w:hAnsi="Century Gothic"/>
                <w:sz w:val="20"/>
                <w:szCs w:val="20"/>
                <w:lang w:val="es-CL"/>
              </w:rPr>
              <w:t xml:space="preserve"> (Art. 1.1.2)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</w:tr>
      <w:tr w:rsidR="00EE3878" w:rsidRPr="00467CD5" w14:paraId="4B9E674B" w14:textId="77777777" w:rsidTr="00123D90">
        <w:tc>
          <w:tcPr>
            <w:tcW w:w="2500" w:type="pct"/>
          </w:tcPr>
          <w:p w14:paraId="5B2EDFAC" w14:textId="2B8E42F7" w:rsidR="00EE3878" w:rsidRPr="00123D90" w:rsidRDefault="001F228D" w:rsidP="0057283A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S</w:t>
            </w:r>
            <w:r w:rsidR="00EE3878" w:rsidRPr="00123D90">
              <w:rPr>
                <w:rFonts w:ascii="Century Gothic" w:hAnsi="Century Gothic"/>
                <w:sz w:val="20"/>
                <w:szCs w:val="20"/>
                <w:lang w:val="es-CL"/>
              </w:rPr>
              <w:t>ervidumbres de paso existentes debidamente identificadas y con sus medidas (</w:t>
            </w:r>
            <w:r w:rsidR="0057283A" w:rsidRPr="00871FF1">
              <w:rPr>
                <w:rFonts w:ascii="Century Gothic" w:hAnsi="Century Gothic"/>
                <w:sz w:val="20"/>
                <w:szCs w:val="20"/>
                <w:lang w:val="es-CL"/>
              </w:rPr>
              <w:t>ancho y largo</w:t>
            </w:r>
            <w:r w:rsidR="00EE3878" w:rsidRPr="00123D90">
              <w:rPr>
                <w:rFonts w:ascii="Century Gothic" w:hAnsi="Century Gothic"/>
                <w:sz w:val="20"/>
                <w:szCs w:val="20"/>
                <w:lang w:val="es-CL"/>
              </w:rPr>
              <w:t>)</w:t>
            </w:r>
            <w:r w:rsidR="00EE3878"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  <w:tc>
          <w:tcPr>
            <w:tcW w:w="2500" w:type="pct"/>
          </w:tcPr>
          <w:p w14:paraId="3047C006" w14:textId="29CC5194" w:rsidR="00EE3878" w:rsidRPr="00123D90" w:rsidRDefault="001F228D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S</w:t>
            </w:r>
            <w:r w:rsidR="00EE3878" w:rsidRPr="00123D90">
              <w:rPr>
                <w:rFonts w:ascii="Century Gothic" w:hAnsi="Century Gothic"/>
                <w:sz w:val="20"/>
                <w:szCs w:val="20"/>
                <w:lang w:val="es-CL"/>
              </w:rPr>
              <w:t>ervidumbres de paso proyectadas a los lotes resultantes, debidamente identificadas y con sus medidas</w:t>
            </w:r>
            <w:r w:rsidR="0057283A">
              <w:rPr>
                <w:rFonts w:ascii="Century Gothic" w:hAnsi="Century Gothic"/>
                <w:sz w:val="20"/>
                <w:szCs w:val="20"/>
                <w:lang w:val="es-CL"/>
              </w:rPr>
              <w:t xml:space="preserve"> </w:t>
            </w:r>
            <w:r w:rsidR="0057283A" w:rsidRPr="00123D90">
              <w:rPr>
                <w:rFonts w:ascii="Century Gothic" w:hAnsi="Century Gothic"/>
                <w:sz w:val="20"/>
                <w:szCs w:val="20"/>
                <w:lang w:val="es-CL"/>
              </w:rPr>
              <w:t>(</w:t>
            </w:r>
            <w:r w:rsidR="0057283A" w:rsidRPr="00871FF1">
              <w:rPr>
                <w:rFonts w:ascii="Century Gothic" w:hAnsi="Century Gothic"/>
                <w:sz w:val="20"/>
                <w:szCs w:val="20"/>
                <w:lang w:val="es-CL"/>
              </w:rPr>
              <w:t>ancho y largo</w:t>
            </w:r>
            <w:r w:rsidR="0057283A" w:rsidRPr="00123D90">
              <w:rPr>
                <w:rFonts w:ascii="Century Gothic" w:hAnsi="Century Gothic"/>
                <w:sz w:val="20"/>
                <w:szCs w:val="20"/>
                <w:lang w:val="es-CL"/>
              </w:rPr>
              <w:t>)</w:t>
            </w:r>
            <w:r w:rsidR="00EE3878" w:rsidRPr="00123D90"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</w:tr>
      <w:tr w:rsidR="00EE3878" w:rsidRPr="00467CD5" w14:paraId="33B83BEF" w14:textId="77777777" w:rsidTr="00123D90">
        <w:tc>
          <w:tcPr>
            <w:tcW w:w="2500" w:type="pct"/>
          </w:tcPr>
          <w:p w14:paraId="74E9D700" w14:textId="031C0014" w:rsidR="00EE3878" w:rsidRPr="00123D90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Grilla de coordenadas del predio en sistema de proyección UTM Datum WGS84 o como mínimo 3 Puntos de Referencia (PR) que permitan su fácil georreferenciación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  <w:tc>
          <w:tcPr>
            <w:tcW w:w="2500" w:type="pct"/>
          </w:tcPr>
          <w:p w14:paraId="49EA11C3" w14:textId="6B7E857F" w:rsidR="00EE3878" w:rsidRPr="00123D90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Grilla de coordenadas del predio en sistema de proyección UTM Datum WGS84 o como mínimo 3 Puntos de Referencia (PR) que permitan su fácil georreferenciación.</w:t>
            </w:r>
          </w:p>
        </w:tc>
      </w:tr>
      <w:tr w:rsidR="00EE3878" w:rsidRPr="00467CD5" w14:paraId="6D3CCAB2" w14:textId="77777777" w:rsidTr="00123D90">
        <w:tc>
          <w:tcPr>
            <w:tcW w:w="5000" w:type="pct"/>
            <w:gridSpan w:val="2"/>
          </w:tcPr>
          <w:p w14:paraId="4893E81F" w14:textId="643BA447" w:rsidR="00EE3878" w:rsidRPr="00467CD5" w:rsidRDefault="00EE3878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>P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lano 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o cuadro 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de ubicación, que permita ubicar adecuadamente el predio en su entorno y en relación a las principales localidades de la Comuna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.</w:t>
            </w:r>
          </w:p>
        </w:tc>
      </w:tr>
      <w:tr w:rsidR="00EE3878" w:rsidRPr="00467CD5" w14:paraId="36CB96B0" w14:textId="77777777" w:rsidTr="00123D90">
        <w:tc>
          <w:tcPr>
            <w:tcW w:w="5000" w:type="pct"/>
            <w:gridSpan w:val="2"/>
          </w:tcPr>
          <w:p w14:paraId="15F6C40B" w14:textId="0E5C298A" w:rsidR="00EE3878" w:rsidRPr="00123D90" w:rsidRDefault="00EE3878" w:rsidP="009053F7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Viñeta con descripción del predio, antecedentes del levantamiento, profesional a </w:t>
            </w:r>
            <w:r w:rsidR="00BB1794">
              <w:rPr>
                <w:rFonts w:ascii="Century Gothic" w:hAnsi="Century Gothic"/>
                <w:sz w:val="20"/>
                <w:szCs w:val="20"/>
                <w:lang w:val="es-CL"/>
              </w:rPr>
              <w:t>cargo, firma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 </w:t>
            </w:r>
            <w:r w:rsidRPr="009053F7">
              <w:rPr>
                <w:rFonts w:ascii="Century Gothic" w:hAnsi="Century Gothic"/>
                <w:color w:val="000000" w:themeColor="text1"/>
                <w:sz w:val="20"/>
                <w:szCs w:val="20"/>
                <w:lang w:val="es-CL"/>
              </w:rPr>
              <w:t xml:space="preserve">del </w:t>
            </w:r>
            <w:r w:rsidR="009053F7" w:rsidRPr="009053F7">
              <w:rPr>
                <w:rFonts w:ascii="Century Gothic" w:hAnsi="Century Gothic"/>
                <w:color w:val="000000" w:themeColor="text1"/>
                <w:sz w:val="20"/>
                <w:szCs w:val="20"/>
                <w:lang w:val="es-CL"/>
              </w:rPr>
              <w:t>(</w:t>
            </w:r>
            <w:r w:rsidRPr="009053F7">
              <w:rPr>
                <w:rFonts w:ascii="Century Gothic" w:hAnsi="Century Gothic"/>
                <w:color w:val="000000" w:themeColor="text1"/>
                <w:sz w:val="20"/>
                <w:szCs w:val="20"/>
                <w:lang w:val="es-CL"/>
              </w:rPr>
              <w:t>los</w:t>
            </w:r>
            <w:r w:rsidR="009053F7" w:rsidRPr="009053F7">
              <w:rPr>
                <w:rFonts w:ascii="Century Gothic" w:hAnsi="Century Gothic"/>
                <w:color w:val="000000" w:themeColor="text1"/>
                <w:sz w:val="20"/>
                <w:szCs w:val="20"/>
                <w:lang w:val="es-CL"/>
              </w:rPr>
              <w:t>)</w:t>
            </w:r>
            <w:r w:rsidRPr="009053F7">
              <w:rPr>
                <w:rFonts w:ascii="Century Gothic" w:hAnsi="Century Gothic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propietario</w:t>
            </w:r>
            <w:r w:rsidR="009053F7">
              <w:rPr>
                <w:rFonts w:ascii="Century Gothic" w:hAnsi="Century Gothic"/>
                <w:sz w:val="20"/>
                <w:szCs w:val="20"/>
                <w:lang w:val="es-CL"/>
              </w:rPr>
              <w:t>(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s</w:t>
            </w:r>
            <w:r w:rsidR="009053F7">
              <w:rPr>
                <w:rFonts w:ascii="Century Gothic" w:hAnsi="Century Gothic"/>
                <w:sz w:val="20"/>
                <w:szCs w:val="20"/>
                <w:lang w:val="es-CL"/>
              </w:rPr>
              <w:t>)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, </w:t>
            </w:r>
            <w:r w:rsidR="00BB1794">
              <w:rPr>
                <w:rFonts w:ascii="Century Gothic" w:hAnsi="Century Gothic"/>
                <w:sz w:val="20"/>
                <w:szCs w:val="20"/>
                <w:lang w:val="es-CL"/>
              </w:rPr>
              <w:t>dejar espacio para firma y timbre Ministerial.</w:t>
            </w:r>
          </w:p>
        </w:tc>
      </w:tr>
      <w:tr w:rsidR="00BB1794" w:rsidRPr="00467CD5" w14:paraId="13FE27FC" w14:textId="77777777" w:rsidTr="00123D90">
        <w:tc>
          <w:tcPr>
            <w:tcW w:w="5000" w:type="pct"/>
            <w:gridSpan w:val="2"/>
          </w:tcPr>
          <w:p w14:paraId="56805307" w14:textId="09CCDFDB" w:rsidR="00BB1794" w:rsidRDefault="00BB1794" w:rsidP="00EE3878">
            <w:pPr>
              <w:jc w:val="both"/>
              <w:rPr>
                <w:rFonts w:ascii="Century Gothic" w:hAnsi="Century Gothic"/>
                <w:sz w:val="20"/>
                <w:szCs w:val="20"/>
                <w:lang w:val="es-CL"/>
              </w:rPr>
            </w:pP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Minuta 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 xml:space="preserve">de deslindes 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debe incluirse en el plano de subdivisión (en caso de no poder incluirse en el plano, puede presentarse en archivo </w:t>
            </w:r>
            <w:r w:rsidR="00C01CF3" w:rsidRPr="00D12D0A">
              <w:rPr>
                <w:rFonts w:ascii="Century Gothic" w:hAnsi="Century Gothic"/>
                <w:sz w:val="20"/>
                <w:szCs w:val="20"/>
                <w:lang w:val="es-CL"/>
              </w:rPr>
              <w:t xml:space="preserve">en papel 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aparte</w:t>
            </w:r>
            <w:r w:rsidRPr="00D12D0A">
              <w:rPr>
                <w:rFonts w:ascii="Century Gothic" w:hAnsi="Century Gothic"/>
                <w:sz w:val="20"/>
                <w:szCs w:val="20"/>
                <w:lang w:val="es-CL"/>
              </w:rPr>
              <w:t xml:space="preserve"> que acompañe los planos</w:t>
            </w:r>
            <w:r w:rsidR="00C01CF3" w:rsidRPr="00D12D0A">
              <w:rPr>
                <w:rFonts w:ascii="Century Gothic" w:hAnsi="Century Gothic"/>
                <w:sz w:val="20"/>
                <w:szCs w:val="20"/>
                <w:lang w:val="es-CL"/>
              </w:rPr>
              <w:t>, en 4 copias</w:t>
            </w:r>
            <w:r w:rsidRPr="00D12D0A">
              <w:rPr>
                <w:rFonts w:ascii="Century Gothic" w:hAnsi="Century Gothic"/>
                <w:sz w:val="20"/>
                <w:szCs w:val="20"/>
                <w:lang w:val="es-CL"/>
              </w:rPr>
              <w:t>)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 xml:space="preserve">, </w:t>
            </w:r>
            <w:r w:rsidRPr="00D12D0A">
              <w:rPr>
                <w:rFonts w:ascii="Century Gothic" w:hAnsi="Century Gothic"/>
                <w:sz w:val="20"/>
                <w:szCs w:val="20"/>
                <w:lang w:val="es-CL"/>
              </w:rPr>
              <w:t xml:space="preserve">todas las copias deber ir </w:t>
            </w:r>
            <w:r w:rsidRPr="00123D90">
              <w:rPr>
                <w:rFonts w:ascii="Century Gothic" w:hAnsi="Century Gothic"/>
                <w:sz w:val="20"/>
                <w:szCs w:val="20"/>
                <w:lang w:val="es-CL"/>
              </w:rPr>
              <w:t>debidamente firmadas por el o los propietarios y por el profesional responsable de</w:t>
            </w:r>
            <w:r>
              <w:rPr>
                <w:rFonts w:ascii="Century Gothic" w:hAnsi="Century Gothic"/>
                <w:sz w:val="20"/>
                <w:szCs w:val="20"/>
                <w:lang w:val="es-CL"/>
              </w:rPr>
              <w:t>l proyecto.</w:t>
            </w:r>
          </w:p>
        </w:tc>
      </w:tr>
    </w:tbl>
    <w:p w14:paraId="6ACD0896" w14:textId="49AC5AC4" w:rsidR="00055DD2" w:rsidRPr="008A7F96" w:rsidRDefault="00B85EFE" w:rsidP="001B7716">
      <w:pPr>
        <w:jc w:val="both"/>
        <w:rPr>
          <w:rFonts w:ascii="Century Gothic" w:hAnsi="Century Gothic"/>
          <w:sz w:val="22"/>
          <w:szCs w:val="22"/>
        </w:rPr>
      </w:pPr>
      <w:r w:rsidRPr="0076075B">
        <w:rPr>
          <w:rFonts w:ascii="Century Gothic" w:hAnsi="Century Gothic"/>
          <w:b/>
          <w:sz w:val="22"/>
          <w:szCs w:val="22"/>
          <w:u w:val="single"/>
        </w:rPr>
        <w:t>Nota:</w:t>
      </w:r>
      <w:r w:rsidRPr="008A7F96">
        <w:rPr>
          <w:rFonts w:ascii="Century Gothic" w:hAnsi="Century Gothic"/>
          <w:sz w:val="22"/>
          <w:szCs w:val="22"/>
        </w:rPr>
        <w:t xml:space="preserve"> Si producto del levantamiento efectuado para generar el nuevo plano del predio</w:t>
      </w:r>
      <w:r w:rsidR="006E2BEA" w:rsidRPr="008A7F96">
        <w:rPr>
          <w:rFonts w:ascii="Century Gothic" w:hAnsi="Century Gothic"/>
          <w:sz w:val="22"/>
          <w:szCs w:val="22"/>
        </w:rPr>
        <w:t>, para presentar la propuesta de subdivisión</w:t>
      </w:r>
      <w:r w:rsidRPr="008A7F96">
        <w:rPr>
          <w:rFonts w:ascii="Century Gothic" w:hAnsi="Century Gothic"/>
          <w:sz w:val="22"/>
          <w:szCs w:val="22"/>
        </w:rPr>
        <w:t xml:space="preserve">, surgieran diferencias de superficie </w:t>
      </w:r>
      <w:r w:rsidR="006E2BEA" w:rsidRPr="008A7F96">
        <w:rPr>
          <w:rFonts w:ascii="Century Gothic" w:hAnsi="Century Gothic"/>
          <w:sz w:val="22"/>
          <w:szCs w:val="22"/>
        </w:rPr>
        <w:t>u</w:t>
      </w:r>
      <w:r w:rsidRPr="008A7F96">
        <w:rPr>
          <w:rFonts w:ascii="Century Gothic" w:hAnsi="Century Gothic"/>
          <w:sz w:val="22"/>
          <w:szCs w:val="22"/>
        </w:rPr>
        <w:t xml:space="preserve"> otros cambios importantes respecto de lo que señala el título de propiedad vigente a esa fecha, </w:t>
      </w:r>
      <w:r w:rsidRPr="001F228D">
        <w:rPr>
          <w:rFonts w:ascii="Century Gothic" w:hAnsi="Century Gothic"/>
          <w:b/>
          <w:sz w:val="22"/>
          <w:szCs w:val="22"/>
        </w:rPr>
        <w:t>el interesado deberá proceder a regularizar dichas diferencias ante el CBR e instancias que corresponda</w:t>
      </w:r>
      <w:r w:rsidRPr="008A7F96">
        <w:rPr>
          <w:rFonts w:ascii="Century Gothic" w:hAnsi="Century Gothic"/>
          <w:sz w:val="22"/>
          <w:szCs w:val="22"/>
        </w:rPr>
        <w:t xml:space="preserve">, </w:t>
      </w:r>
      <w:r w:rsidRPr="001F228D">
        <w:rPr>
          <w:rFonts w:ascii="Century Gothic" w:hAnsi="Century Gothic"/>
          <w:b/>
          <w:sz w:val="22"/>
          <w:szCs w:val="22"/>
          <w:u w:val="single"/>
        </w:rPr>
        <w:t>previo al ingreso de la propuesta de subdivisión a esta Seremi de Vivienda y Urbanismo</w:t>
      </w:r>
      <w:r w:rsidRPr="008A7F96">
        <w:rPr>
          <w:rFonts w:ascii="Century Gothic" w:hAnsi="Century Gothic"/>
          <w:sz w:val="22"/>
          <w:szCs w:val="22"/>
        </w:rPr>
        <w:t>.</w:t>
      </w:r>
    </w:p>
    <w:p w14:paraId="4D5FFFAA" w14:textId="77777777" w:rsidR="001B7716" w:rsidRPr="00123D90" w:rsidRDefault="001B7716" w:rsidP="001B7716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76DFF41F" w14:textId="4F2C5EAB" w:rsidR="00BF44BB" w:rsidRPr="00123D90" w:rsidRDefault="00F95C4A" w:rsidP="00ED6E8B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Poder</w:t>
      </w:r>
      <w:r w:rsidR="00ED6E8B"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autorizando a una persona </w:t>
      </w:r>
      <w:r w:rsidR="009053F7">
        <w:rPr>
          <w:rFonts w:ascii="Century Gothic" w:hAnsi="Century Gothic"/>
          <w:b/>
          <w:bCs/>
          <w:sz w:val="22"/>
          <w:szCs w:val="22"/>
          <w:lang w:val="es-CL"/>
        </w:rPr>
        <w:t>(</w:t>
      </w:r>
      <w:r w:rsidR="00ED6E8B" w:rsidRPr="00123D90">
        <w:rPr>
          <w:rFonts w:ascii="Century Gothic" w:hAnsi="Century Gothic"/>
          <w:b/>
          <w:bCs/>
          <w:color w:val="000000" w:themeColor="text1"/>
          <w:sz w:val="22"/>
          <w:szCs w:val="22"/>
          <w:lang w:val="es-CL"/>
        </w:rPr>
        <w:t xml:space="preserve">en caso que </w:t>
      </w:r>
      <w:r w:rsidR="00ED6E8B" w:rsidRPr="00123D90">
        <w:rPr>
          <w:rFonts w:ascii="Century Gothic" w:hAnsi="Century Gothic"/>
          <w:b/>
          <w:bCs/>
          <w:sz w:val="22"/>
          <w:szCs w:val="22"/>
          <w:lang w:val="es-CL"/>
        </w:rPr>
        <w:t>el propie</w:t>
      </w:r>
      <w:r w:rsidR="00BF44BB" w:rsidRPr="00123D90">
        <w:rPr>
          <w:rFonts w:ascii="Century Gothic" w:hAnsi="Century Gothic"/>
          <w:b/>
          <w:bCs/>
          <w:sz w:val="22"/>
          <w:szCs w:val="22"/>
          <w:lang w:val="es-CL"/>
        </w:rPr>
        <w:t>tario delegue su representación</w:t>
      </w:r>
      <w:r w:rsidR="009053F7">
        <w:rPr>
          <w:rFonts w:ascii="Century Gothic" w:hAnsi="Century Gothic"/>
          <w:b/>
          <w:bCs/>
          <w:sz w:val="22"/>
          <w:szCs w:val="22"/>
          <w:lang w:val="es-CL"/>
        </w:rPr>
        <w:t>)</w:t>
      </w:r>
      <w:r w:rsidR="00FF46BF" w:rsidRPr="00123D90">
        <w:rPr>
          <w:rFonts w:ascii="Century Gothic" w:hAnsi="Century Gothic"/>
          <w:sz w:val="22"/>
          <w:szCs w:val="22"/>
        </w:rPr>
        <w:t>,</w:t>
      </w:r>
      <w:r w:rsidR="00BF44BB" w:rsidRPr="00123D90">
        <w:rPr>
          <w:rFonts w:ascii="Century Gothic" w:hAnsi="Century Gothic"/>
          <w:sz w:val="22"/>
          <w:szCs w:val="22"/>
        </w:rPr>
        <w:t xml:space="preserve"> el que deberá constar, ya sea, en escritura pública o documento privado suscrito ante notario</w:t>
      </w:r>
      <w:r w:rsidR="00D62650">
        <w:rPr>
          <w:rFonts w:ascii="Century Gothic" w:hAnsi="Century Gothic"/>
          <w:sz w:val="22"/>
          <w:szCs w:val="22"/>
        </w:rPr>
        <w:t xml:space="preserve"> </w:t>
      </w:r>
      <w:r w:rsidR="00D62650" w:rsidRPr="00871FF1">
        <w:rPr>
          <w:rFonts w:ascii="Century Gothic" w:hAnsi="Century Gothic"/>
          <w:sz w:val="22"/>
          <w:szCs w:val="22"/>
        </w:rPr>
        <w:t>(Artículo 22 de la Ley N°19.880)</w:t>
      </w:r>
      <w:r w:rsidR="00BF44BB" w:rsidRPr="00123D90">
        <w:rPr>
          <w:rFonts w:ascii="Century Gothic" w:hAnsi="Century Gothic"/>
          <w:sz w:val="22"/>
          <w:szCs w:val="22"/>
        </w:rPr>
        <w:t>.</w:t>
      </w:r>
    </w:p>
    <w:p w14:paraId="7DDFD3B5" w14:textId="77777777" w:rsidR="000C6BC0" w:rsidRPr="00123D90" w:rsidRDefault="000C6BC0" w:rsidP="00123D90">
      <w:pPr>
        <w:ind w:left="72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037D5F88" w14:textId="48B499E9" w:rsidR="000C6BC0" w:rsidRPr="00123D90" w:rsidRDefault="000C6BC0" w:rsidP="000C6BC0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u w:val="single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>Archivo digital georreferenciado correspondiente</w:t>
      </w: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</w:t>
      </w:r>
      <w:r w:rsidRPr="00123D90">
        <w:rPr>
          <w:rFonts w:ascii="Century Gothic" w:hAnsi="Century Gothic"/>
          <w:b/>
          <w:sz w:val="22"/>
          <w:szCs w:val="22"/>
          <w:lang w:val="es-CL"/>
        </w:rPr>
        <w:t>a</w:t>
      </w:r>
      <w:r w:rsidR="006E0B67" w:rsidRPr="00123D90">
        <w:rPr>
          <w:rFonts w:ascii="Century Gothic" w:hAnsi="Century Gothic"/>
          <w:b/>
          <w:sz w:val="22"/>
          <w:szCs w:val="22"/>
          <w:lang w:val="es-CL"/>
        </w:rPr>
        <w:t xml:space="preserve"> </w:t>
      </w:r>
      <w:r w:rsidRPr="00123D90">
        <w:rPr>
          <w:rFonts w:ascii="Century Gothic" w:hAnsi="Century Gothic"/>
          <w:b/>
          <w:sz w:val="22"/>
          <w:szCs w:val="22"/>
          <w:lang w:val="es-CL"/>
        </w:rPr>
        <w:t>l</w:t>
      </w:r>
      <w:r w:rsidR="006E0B67" w:rsidRPr="00123D90">
        <w:rPr>
          <w:rFonts w:ascii="Century Gothic" w:hAnsi="Century Gothic"/>
          <w:b/>
          <w:sz w:val="22"/>
          <w:szCs w:val="22"/>
          <w:lang w:val="es-CL"/>
        </w:rPr>
        <w:t>a imagen del</w:t>
      </w: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plano de subdivisión propuest</w:t>
      </w:r>
      <w:r w:rsidR="001F228D">
        <w:rPr>
          <w:rFonts w:ascii="Century Gothic" w:hAnsi="Century Gothic"/>
          <w:b/>
          <w:bCs/>
          <w:sz w:val="22"/>
          <w:szCs w:val="22"/>
          <w:lang w:val="es-CL"/>
        </w:rPr>
        <w:t>o</w:t>
      </w:r>
      <w:r w:rsidR="00D96701">
        <w:rPr>
          <w:rFonts w:ascii="Century Gothic" w:hAnsi="Century Gothic"/>
          <w:b/>
          <w:bCs/>
          <w:sz w:val="22"/>
          <w:szCs w:val="22"/>
          <w:lang w:val="es-CL"/>
        </w:rPr>
        <w:t>,</w:t>
      </w: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 xml:space="preserve">en formato </w:t>
      </w:r>
      <w:r w:rsidRPr="00123D90">
        <w:rPr>
          <w:rFonts w:ascii="Century Gothic" w:hAnsi="Century Gothic"/>
          <w:i/>
          <w:iCs/>
          <w:sz w:val="22"/>
          <w:szCs w:val="22"/>
          <w:u w:val="single"/>
          <w:lang w:val="es-CL"/>
        </w:rPr>
        <w:t>*.KMZ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>.</w:t>
      </w:r>
    </w:p>
    <w:p w14:paraId="1F7315E0" w14:textId="77777777" w:rsidR="000C6BC0" w:rsidRPr="00123D90" w:rsidRDefault="000C6BC0" w:rsidP="00123D90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0A2322FB" w14:textId="0D3909FF" w:rsidR="000C6BC0" w:rsidRPr="00C9411B" w:rsidRDefault="000C6BC0" w:rsidP="009E3122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 xml:space="preserve">Archivo Digital georreferenciado correspondiente </w:t>
      </w:r>
      <w:r w:rsidRPr="00871FF1">
        <w:rPr>
          <w:rFonts w:ascii="Century Gothic" w:hAnsi="Century Gothic"/>
          <w:b/>
          <w:sz w:val="22"/>
          <w:szCs w:val="22"/>
          <w:lang w:val="es-CL"/>
        </w:rPr>
        <w:t>a</w:t>
      </w:r>
      <w:r w:rsidR="009E3122" w:rsidRPr="00871FF1">
        <w:rPr>
          <w:rFonts w:ascii="Century Gothic" w:hAnsi="Century Gothic"/>
          <w:b/>
          <w:sz w:val="22"/>
          <w:szCs w:val="22"/>
          <w:lang w:val="es-CL"/>
        </w:rPr>
        <w:t xml:space="preserve"> la vectorización del polígono </w:t>
      </w:r>
      <w:r w:rsidR="00871FF1" w:rsidRPr="00871FF1">
        <w:rPr>
          <w:rFonts w:ascii="Century Gothic" w:hAnsi="Century Gothic"/>
          <w:b/>
          <w:sz w:val="22"/>
          <w:szCs w:val="22"/>
          <w:lang w:val="es-CL"/>
        </w:rPr>
        <w:t>del predio</w:t>
      </w: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 a subdividir y sus predios resultantes, </w:t>
      </w:r>
      <w:r w:rsidRPr="00123D90">
        <w:rPr>
          <w:rFonts w:ascii="Century Gothic" w:hAnsi="Century Gothic"/>
          <w:b/>
          <w:sz w:val="22"/>
          <w:szCs w:val="22"/>
          <w:lang w:val="es-CL"/>
        </w:rPr>
        <w:t>en formato</w:t>
      </w:r>
      <w:r w:rsidR="006E0B67" w:rsidRPr="00123D90">
        <w:rPr>
          <w:rFonts w:ascii="Century Gothic" w:hAnsi="Century Gothic"/>
          <w:b/>
          <w:sz w:val="22"/>
          <w:szCs w:val="22"/>
          <w:lang w:val="es-CL"/>
        </w:rPr>
        <w:t xml:space="preserve"> de </w:t>
      </w:r>
      <w:r w:rsidR="006E0B67" w:rsidRPr="00D12D0A">
        <w:rPr>
          <w:rFonts w:ascii="Century Gothic" w:hAnsi="Century Gothic"/>
          <w:b/>
          <w:bCs/>
          <w:sz w:val="22"/>
          <w:szCs w:val="22"/>
          <w:lang w:val="es-CL"/>
        </w:rPr>
        <w:t>polígonos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 xml:space="preserve"> </w:t>
      </w:r>
      <w:r w:rsidRPr="00123D90">
        <w:rPr>
          <w:rFonts w:ascii="Century Gothic" w:hAnsi="Century Gothic"/>
          <w:i/>
          <w:iCs/>
          <w:sz w:val="22"/>
          <w:szCs w:val="22"/>
          <w:u w:val="single"/>
          <w:lang w:val="es-CL"/>
        </w:rPr>
        <w:t>*.KMZ</w:t>
      </w:r>
    </w:p>
    <w:p w14:paraId="3E0FD059" w14:textId="77777777" w:rsidR="00C9411B" w:rsidRDefault="00C9411B" w:rsidP="00C9411B">
      <w:pPr>
        <w:pStyle w:val="Prrafodelista"/>
        <w:rPr>
          <w:rFonts w:ascii="Century Gothic" w:hAnsi="Century Gothic"/>
          <w:sz w:val="22"/>
          <w:szCs w:val="22"/>
          <w:lang w:val="es-CL"/>
        </w:rPr>
      </w:pPr>
    </w:p>
    <w:p w14:paraId="60412405" w14:textId="4E39FA19" w:rsidR="00C9411B" w:rsidRPr="00123D90" w:rsidRDefault="00C9411B" w:rsidP="007E795E">
      <w:pPr>
        <w:numPr>
          <w:ilvl w:val="0"/>
          <w:numId w:val="1"/>
        </w:numPr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 xml:space="preserve">Respecto de las edificaciones existentes en el predio, </w:t>
      </w:r>
      <w:r w:rsidR="007E795E" w:rsidRPr="007E795E">
        <w:rPr>
          <w:rFonts w:ascii="Century Gothic" w:hAnsi="Century Gothic"/>
          <w:sz w:val="22"/>
          <w:szCs w:val="22"/>
          <w:lang w:val="es-CL"/>
        </w:rPr>
        <w:t>se deberán graficar en el plano</w:t>
      </w:r>
      <w:r w:rsidR="007E795E">
        <w:rPr>
          <w:rFonts w:ascii="Century Gothic" w:hAnsi="Century Gothic"/>
          <w:sz w:val="22"/>
          <w:szCs w:val="22"/>
          <w:lang w:val="es-CL"/>
        </w:rPr>
        <w:t xml:space="preserve"> (silueta en planta), según su ubicación en terreno,</w:t>
      </w:r>
      <w:r w:rsidR="007E795E" w:rsidRPr="007E795E">
        <w:rPr>
          <w:rFonts w:ascii="Century Gothic" w:hAnsi="Century Gothic"/>
          <w:sz w:val="22"/>
          <w:szCs w:val="22"/>
          <w:lang w:val="es-CL"/>
        </w:rPr>
        <w:t xml:space="preserve"> y adjuntar al expediente el permiso de edificación otorgado por la DOM correspondiente. En caso de no </w:t>
      </w:r>
      <w:r w:rsidR="007E795E" w:rsidRPr="007E795E">
        <w:rPr>
          <w:rFonts w:ascii="Century Gothic" w:hAnsi="Century Gothic"/>
          <w:sz w:val="22"/>
          <w:szCs w:val="22"/>
          <w:lang w:val="es-CL"/>
        </w:rPr>
        <w:lastRenderedPageBreak/>
        <w:t>estar regularizadas las edificaciones en la DOM, bastaría con indicar el año de construcción y su representación de la planta en el plano de subdivisión</w:t>
      </w:r>
      <w:r>
        <w:rPr>
          <w:rFonts w:ascii="Century Gothic" w:hAnsi="Century Gothic"/>
          <w:sz w:val="22"/>
          <w:szCs w:val="22"/>
          <w:lang w:val="es-CL"/>
        </w:rPr>
        <w:t>.</w:t>
      </w:r>
    </w:p>
    <w:p w14:paraId="545A9829" w14:textId="67191BE9" w:rsidR="000076FA" w:rsidRPr="00123D90" w:rsidRDefault="000076FA" w:rsidP="000076FA">
      <w:pPr>
        <w:rPr>
          <w:rFonts w:ascii="Century Gothic" w:hAnsi="Century Gothic"/>
          <w:sz w:val="22"/>
          <w:szCs w:val="22"/>
          <w:lang w:val="es-CL"/>
        </w:rPr>
      </w:pPr>
    </w:p>
    <w:p w14:paraId="4950B62D" w14:textId="77777777" w:rsidR="000076FA" w:rsidRPr="00123D90" w:rsidRDefault="000076FA" w:rsidP="000076FA">
      <w:pPr>
        <w:rPr>
          <w:rFonts w:ascii="Century Gothic" w:hAnsi="Century Gothic"/>
          <w:color w:val="FF0000"/>
          <w:sz w:val="22"/>
          <w:szCs w:val="22"/>
          <w:lang w:val="es-CL"/>
        </w:rPr>
      </w:pPr>
    </w:p>
    <w:p w14:paraId="3158D8E2" w14:textId="367FE38C" w:rsidR="000076FA" w:rsidRPr="00123D90" w:rsidRDefault="000C6BC0" w:rsidP="000076FA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 xml:space="preserve">Modalidades </w:t>
      </w:r>
      <w:r w:rsidR="000076FA" w:rsidRPr="00123D90">
        <w:rPr>
          <w:rFonts w:ascii="Century Gothic" w:hAnsi="Century Gothic"/>
          <w:b/>
          <w:bCs/>
          <w:sz w:val="22"/>
          <w:szCs w:val="22"/>
          <w:lang w:val="es-CL"/>
        </w:rPr>
        <w:t>de Ingreso</w:t>
      </w:r>
      <w:r w:rsidR="000076FA" w:rsidRPr="000C6BC0">
        <w:rPr>
          <w:rFonts w:ascii="Century Gothic" w:hAnsi="Century Gothic"/>
          <w:b/>
          <w:bCs/>
          <w:sz w:val="22"/>
          <w:szCs w:val="22"/>
          <w:lang w:val="es-CL"/>
        </w:rPr>
        <w:t xml:space="preserve"> para la certificación</w:t>
      </w:r>
      <w:r w:rsidR="000076FA" w:rsidRPr="00123D90">
        <w:rPr>
          <w:rFonts w:ascii="Century Gothic" w:hAnsi="Century Gothic"/>
          <w:b/>
          <w:bCs/>
          <w:sz w:val="22"/>
          <w:szCs w:val="22"/>
          <w:lang w:val="es-CL"/>
        </w:rPr>
        <w:t>:</w:t>
      </w:r>
    </w:p>
    <w:p w14:paraId="3DCC39C0" w14:textId="77777777" w:rsidR="000C6BC0" w:rsidRPr="00123D90" w:rsidRDefault="000C6BC0" w:rsidP="000C6BC0">
      <w:p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</w:p>
    <w:p w14:paraId="1433A400" w14:textId="47502325" w:rsidR="000C6BC0" w:rsidRPr="00123D90" w:rsidRDefault="000C6BC0">
      <w:p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 xml:space="preserve">Se han instaurado las siguientes </w:t>
      </w:r>
      <w:r w:rsidR="00D96701">
        <w:rPr>
          <w:rFonts w:ascii="Century Gothic" w:hAnsi="Century Gothic"/>
          <w:sz w:val="22"/>
          <w:szCs w:val="22"/>
          <w:lang w:val="es-CL"/>
        </w:rPr>
        <w:t>tres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modalidades de ingreso para las solicitudes de certificación de subdivisiones rurales del PRMC.</w:t>
      </w:r>
    </w:p>
    <w:p w14:paraId="657C4587" w14:textId="77777777" w:rsidR="000076FA" w:rsidRPr="00123D90" w:rsidRDefault="000076FA" w:rsidP="000076FA">
      <w:p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</w:p>
    <w:p w14:paraId="077EC4AE" w14:textId="4ADC24E1" w:rsidR="000076FA" w:rsidRPr="00123D90" w:rsidRDefault="000076FA" w:rsidP="000076FA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Ingreso Digital por correo electrónico a Oficina de Partes</w:t>
      </w:r>
    </w:p>
    <w:p w14:paraId="4A6A5619" w14:textId="77777777" w:rsidR="000C6BC0" w:rsidRDefault="000C6BC0" w:rsidP="000C6BC0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7A7F9A56" w14:textId="5B21B89E" w:rsidR="000C6BC0" w:rsidRDefault="000C6BC0" w:rsidP="00A73233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 xml:space="preserve">Esta modalidad cuenta de 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>dos etapas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, donde la primera consiste en el ingreso de 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>todos los antecedentes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</w:t>
      </w:r>
      <w:r w:rsidRPr="000C6BC0">
        <w:rPr>
          <w:rFonts w:ascii="Century Gothic" w:hAnsi="Century Gothic"/>
          <w:sz w:val="22"/>
          <w:szCs w:val="22"/>
          <w:lang w:val="es-CL"/>
        </w:rPr>
        <w:t>mencionados</w:t>
      </w:r>
      <w:r w:rsidRPr="00123D90">
        <w:rPr>
          <w:rFonts w:ascii="Century Gothic" w:hAnsi="Century Gothic"/>
          <w:sz w:val="22"/>
          <w:szCs w:val="22"/>
          <w:lang w:val="es-CL"/>
        </w:rPr>
        <w:t xml:space="preserve"> en el punto anterior en formato digital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="00D96701">
        <w:rPr>
          <w:rFonts w:ascii="Century Gothic" w:hAnsi="Century Gothic"/>
          <w:sz w:val="22"/>
          <w:szCs w:val="22"/>
          <w:lang w:val="es-CL"/>
        </w:rPr>
        <w:t>(</w:t>
      </w:r>
      <w:r w:rsidR="00A73233" w:rsidRPr="00123D90">
        <w:rPr>
          <w:rFonts w:ascii="Century Gothic" w:hAnsi="Century Gothic"/>
          <w:i/>
          <w:iCs/>
          <w:sz w:val="22"/>
          <w:szCs w:val="22"/>
          <w:lang w:val="es-CL"/>
        </w:rPr>
        <w:t>*.</w:t>
      </w:r>
      <w:r w:rsidR="00D96701" w:rsidRPr="00123D90">
        <w:rPr>
          <w:rFonts w:ascii="Century Gothic" w:hAnsi="Century Gothic"/>
          <w:i/>
          <w:iCs/>
          <w:sz w:val="22"/>
          <w:szCs w:val="22"/>
          <w:lang w:val="es-CL"/>
        </w:rPr>
        <w:t xml:space="preserve">PDF, </w:t>
      </w:r>
      <w:r w:rsidR="00A73233" w:rsidRPr="00123D90">
        <w:rPr>
          <w:rFonts w:ascii="Century Gothic" w:hAnsi="Century Gothic"/>
          <w:i/>
          <w:iCs/>
          <w:sz w:val="22"/>
          <w:szCs w:val="22"/>
          <w:lang w:val="es-CL"/>
        </w:rPr>
        <w:t>*.</w:t>
      </w:r>
      <w:r w:rsidR="00D96701" w:rsidRPr="00123D90">
        <w:rPr>
          <w:rFonts w:ascii="Century Gothic" w:hAnsi="Century Gothic"/>
          <w:i/>
          <w:iCs/>
          <w:sz w:val="22"/>
          <w:szCs w:val="22"/>
          <w:lang w:val="es-CL"/>
        </w:rPr>
        <w:t>JPE</w:t>
      </w:r>
      <w:r w:rsidR="00A73233" w:rsidRPr="00123D90">
        <w:rPr>
          <w:rFonts w:ascii="Century Gothic" w:hAnsi="Century Gothic"/>
          <w:i/>
          <w:iCs/>
          <w:sz w:val="22"/>
          <w:szCs w:val="22"/>
          <w:lang w:val="es-CL"/>
        </w:rPr>
        <w:t>G</w:t>
      </w:r>
      <w:r w:rsidR="00D96701" w:rsidRPr="00123D90">
        <w:rPr>
          <w:rFonts w:ascii="Century Gothic" w:hAnsi="Century Gothic"/>
          <w:i/>
          <w:iCs/>
          <w:sz w:val="22"/>
          <w:szCs w:val="22"/>
          <w:lang w:val="es-CL"/>
        </w:rPr>
        <w:t xml:space="preserve">, </w:t>
      </w:r>
      <w:r w:rsidR="00A73233" w:rsidRPr="00123D90">
        <w:rPr>
          <w:rFonts w:ascii="Century Gothic" w:hAnsi="Century Gothic"/>
          <w:i/>
          <w:iCs/>
          <w:sz w:val="22"/>
          <w:szCs w:val="22"/>
          <w:lang w:val="es-CL"/>
        </w:rPr>
        <w:t>*.</w:t>
      </w:r>
      <w:r w:rsidR="00D96701" w:rsidRPr="00123D90">
        <w:rPr>
          <w:rFonts w:ascii="Century Gothic" w:hAnsi="Century Gothic"/>
          <w:i/>
          <w:iCs/>
          <w:sz w:val="22"/>
          <w:szCs w:val="22"/>
          <w:lang w:val="es-CL"/>
        </w:rPr>
        <w:t>KMZ</w:t>
      </w:r>
      <w:r w:rsidR="00D96701">
        <w:rPr>
          <w:rFonts w:ascii="Century Gothic" w:hAnsi="Century Gothic"/>
          <w:sz w:val="22"/>
          <w:szCs w:val="22"/>
          <w:lang w:val="es-CL"/>
        </w:rPr>
        <w:t>) vía</w:t>
      </w:r>
      <w:r>
        <w:rPr>
          <w:rFonts w:ascii="Century Gothic" w:hAnsi="Century Gothic"/>
          <w:sz w:val="22"/>
          <w:szCs w:val="22"/>
          <w:lang w:val="es-CL"/>
        </w:rPr>
        <w:t xml:space="preserve"> correo electrónico dirigido a</w:t>
      </w:r>
      <w:r w:rsidR="00D96701">
        <w:rPr>
          <w:rFonts w:ascii="Century Gothic" w:hAnsi="Century Gothic"/>
          <w:sz w:val="22"/>
          <w:szCs w:val="22"/>
          <w:lang w:val="es-CL"/>
        </w:rPr>
        <w:t>l SEREMI MINVU ingresado al correo: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hyperlink r:id="rId7" w:history="1">
        <w:r w:rsidR="00EA1C26" w:rsidRPr="00A56A97">
          <w:rPr>
            <w:rStyle w:val="Hipervnculo"/>
            <w:rFonts w:ascii="Century Schoolbook" w:hAnsi="Century Schoolbook"/>
            <w:b/>
            <w:bCs/>
          </w:rPr>
          <w:t>ofpaseremibiobio@minvu.cl</w:t>
        </w:r>
      </w:hyperlink>
      <w:r w:rsidR="00784A34">
        <w:rPr>
          <w:rFonts w:ascii="Century Gothic" w:hAnsi="Century Gothic"/>
          <w:sz w:val="22"/>
          <w:szCs w:val="22"/>
          <w:lang w:val="es-CL"/>
        </w:rPr>
        <w:t>)</w:t>
      </w:r>
    </w:p>
    <w:p w14:paraId="3719F4D4" w14:textId="77777777" w:rsidR="00BF0BEC" w:rsidRDefault="00BF0BEC" w:rsidP="00123D90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700499E9" w14:textId="42332CD1" w:rsidR="000C6BC0" w:rsidRDefault="00D96701" w:rsidP="00A73233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>Una vez revisados los antecedentes digitales y en caso de aprobarse la certificación de la solicitud de subdivisión presentada, el profesional MINVU notificará vía correo electrónico que deben ser ingresadas como complemento, las 4 copias de planos con sus respectivas minutas de deslindes para proceder a sus firma y timbre Ministerial.</w:t>
      </w:r>
    </w:p>
    <w:p w14:paraId="6CDE14F3" w14:textId="77777777" w:rsidR="000C6BC0" w:rsidRPr="00123D90" w:rsidRDefault="000C6BC0" w:rsidP="00123D90">
      <w:pPr>
        <w:pStyle w:val="Prrafodelista"/>
        <w:ind w:left="720"/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</w:p>
    <w:p w14:paraId="01216674" w14:textId="4B628CC9" w:rsidR="000076FA" w:rsidRPr="00123D90" w:rsidRDefault="000076FA" w:rsidP="00123D9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 w:rsidRPr="00123D90">
        <w:rPr>
          <w:rFonts w:ascii="Century Gothic" w:hAnsi="Century Gothic"/>
          <w:b/>
          <w:bCs/>
          <w:sz w:val="22"/>
          <w:szCs w:val="22"/>
          <w:lang w:val="es-CL"/>
        </w:rPr>
        <w:t>Ingreso Físico por Expediente en Oficina de Partes</w:t>
      </w:r>
    </w:p>
    <w:p w14:paraId="254C0A0D" w14:textId="77777777" w:rsidR="000076FA" w:rsidRPr="00123D90" w:rsidRDefault="000076FA" w:rsidP="000076FA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7B339E67" w14:textId="676FE4B8" w:rsidR="003D497E" w:rsidRDefault="00D96701" w:rsidP="00A73233">
      <w:pPr>
        <w:ind w:firstLine="360"/>
        <w:jc w:val="both"/>
        <w:rPr>
          <w:rFonts w:ascii="Century Gothic" w:hAnsi="Century Gothic"/>
          <w:i/>
          <w:iCs/>
          <w:sz w:val="22"/>
          <w:szCs w:val="22"/>
          <w:lang w:val="es-CL"/>
        </w:rPr>
      </w:pPr>
      <w:r w:rsidRPr="00642C2D">
        <w:rPr>
          <w:rFonts w:ascii="Century Gothic" w:hAnsi="Century Gothic"/>
          <w:sz w:val="22"/>
          <w:szCs w:val="22"/>
          <w:lang w:val="es-CL"/>
        </w:rPr>
        <w:t>E</w:t>
      </w:r>
      <w:r>
        <w:rPr>
          <w:rFonts w:ascii="Century Gothic" w:hAnsi="Century Gothic"/>
          <w:sz w:val="22"/>
          <w:szCs w:val="22"/>
          <w:lang w:val="es-CL"/>
        </w:rPr>
        <w:t xml:space="preserve">n esta 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modalidad el ingreso </w:t>
      </w:r>
      <w:r>
        <w:rPr>
          <w:rFonts w:ascii="Century Gothic" w:hAnsi="Century Gothic"/>
          <w:sz w:val="22"/>
          <w:szCs w:val="22"/>
          <w:lang w:val="es-CL"/>
        </w:rPr>
        <w:t>se realiza directamente en las de</w:t>
      </w:r>
      <w:r w:rsidR="003D497E">
        <w:rPr>
          <w:rFonts w:ascii="Century Gothic" w:hAnsi="Century Gothic"/>
          <w:sz w:val="22"/>
          <w:szCs w:val="22"/>
          <w:lang w:val="es-CL"/>
        </w:rPr>
        <w:t>pendencias de la institución, ingresando la carta de solicitud firmada por Oficina de Partes, la cual se debe acompañar de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</w:t>
      </w:r>
      <w:r w:rsidRPr="00642C2D">
        <w:rPr>
          <w:rFonts w:ascii="Century Gothic" w:hAnsi="Century Gothic"/>
          <w:sz w:val="22"/>
          <w:szCs w:val="22"/>
          <w:u w:val="single"/>
          <w:lang w:val="es-CL"/>
        </w:rPr>
        <w:t>todos los antecedentes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mencionados en el punto</w:t>
      </w:r>
      <w:r w:rsidR="003D497E">
        <w:rPr>
          <w:rFonts w:ascii="Century Gothic" w:hAnsi="Century Gothic"/>
          <w:sz w:val="22"/>
          <w:szCs w:val="22"/>
          <w:lang w:val="es-CL"/>
        </w:rPr>
        <w:t xml:space="preserve"> </w:t>
      </w:r>
      <w:r w:rsidR="003D497E" w:rsidRPr="00123D90">
        <w:rPr>
          <w:rFonts w:ascii="Century Gothic" w:hAnsi="Century Gothic"/>
          <w:i/>
          <w:iCs/>
          <w:sz w:val="22"/>
          <w:szCs w:val="22"/>
          <w:lang w:val="es-CL"/>
        </w:rPr>
        <w:t>“1. Antecedentes Requeridos para la certificación”</w:t>
      </w:r>
      <w:r w:rsidR="003D497E">
        <w:rPr>
          <w:rFonts w:ascii="Century Gothic" w:hAnsi="Century Gothic"/>
          <w:sz w:val="22"/>
          <w:szCs w:val="22"/>
          <w:lang w:val="es-CL"/>
        </w:rPr>
        <w:t xml:space="preserve">, estos en formato papel, </w:t>
      </w:r>
      <w:r w:rsidR="003D497E" w:rsidRPr="00A1511B">
        <w:rPr>
          <w:rFonts w:ascii="Century Gothic" w:hAnsi="Century Gothic"/>
          <w:b/>
          <w:sz w:val="22"/>
          <w:szCs w:val="22"/>
          <w:lang w:val="es-CL"/>
        </w:rPr>
        <w:t xml:space="preserve">adjuntando </w:t>
      </w:r>
      <w:r w:rsidR="007E1641">
        <w:rPr>
          <w:rFonts w:ascii="Century Gothic" w:hAnsi="Century Gothic"/>
          <w:b/>
          <w:sz w:val="22"/>
          <w:szCs w:val="22"/>
          <w:lang w:val="es-CL"/>
        </w:rPr>
        <w:t>de preferencia pendrive</w:t>
      </w:r>
      <w:r w:rsidR="00A73233" w:rsidRPr="00A1511B">
        <w:rPr>
          <w:rFonts w:ascii="Century Gothic" w:hAnsi="Century Gothic"/>
          <w:b/>
          <w:sz w:val="22"/>
          <w:szCs w:val="22"/>
          <w:lang w:val="es-CL"/>
        </w:rPr>
        <w:t xml:space="preserve"> (o soporte similar)</w:t>
      </w:r>
      <w:r w:rsidR="003D497E" w:rsidRPr="00A1511B">
        <w:rPr>
          <w:rFonts w:ascii="Century Gothic" w:hAnsi="Century Gothic"/>
          <w:b/>
          <w:sz w:val="22"/>
          <w:szCs w:val="22"/>
          <w:lang w:val="es-CL"/>
        </w:rPr>
        <w:t xml:space="preserve"> con los archivos digitales correspondientes a la georreferenciación del plano y al polígono del predio a subdividir, ambos en </w:t>
      </w:r>
      <w:r w:rsidRPr="00A1511B">
        <w:rPr>
          <w:rFonts w:ascii="Century Gothic" w:hAnsi="Century Gothic"/>
          <w:b/>
          <w:sz w:val="22"/>
          <w:szCs w:val="22"/>
          <w:lang w:val="es-CL"/>
        </w:rPr>
        <w:t>formato</w:t>
      </w:r>
      <w:r w:rsidR="003D497E" w:rsidRPr="00A1511B">
        <w:rPr>
          <w:rFonts w:ascii="Century Gothic" w:hAnsi="Century Gothic"/>
          <w:b/>
          <w:sz w:val="22"/>
          <w:szCs w:val="22"/>
          <w:lang w:val="es-CL"/>
        </w:rPr>
        <w:t xml:space="preserve"> </w:t>
      </w:r>
      <w:r w:rsidR="003D497E" w:rsidRPr="00A1511B">
        <w:rPr>
          <w:rFonts w:ascii="Century Gothic" w:hAnsi="Century Gothic"/>
          <w:b/>
          <w:i/>
          <w:iCs/>
          <w:sz w:val="22"/>
          <w:szCs w:val="22"/>
          <w:lang w:val="es-CL"/>
        </w:rPr>
        <w:t>*.</w:t>
      </w:r>
      <w:r w:rsidRPr="00A1511B">
        <w:rPr>
          <w:rFonts w:ascii="Century Gothic" w:hAnsi="Century Gothic"/>
          <w:b/>
          <w:i/>
          <w:iCs/>
          <w:sz w:val="22"/>
          <w:szCs w:val="22"/>
          <w:lang w:val="es-CL"/>
        </w:rPr>
        <w:t>KMZ</w:t>
      </w:r>
    </w:p>
    <w:p w14:paraId="65179268" w14:textId="77777777" w:rsidR="003D497E" w:rsidRPr="00123D90" w:rsidRDefault="003D497E" w:rsidP="00D96701">
      <w:pPr>
        <w:jc w:val="both"/>
        <w:rPr>
          <w:rFonts w:ascii="Century Gothic" w:hAnsi="Century Gothic"/>
          <w:i/>
          <w:iCs/>
          <w:sz w:val="22"/>
          <w:szCs w:val="22"/>
          <w:lang w:val="es-CL"/>
        </w:rPr>
      </w:pPr>
    </w:p>
    <w:p w14:paraId="6278163F" w14:textId="1DAA9E4B" w:rsidR="003D497E" w:rsidRPr="00642C2D" w:rsidRDefault="00D96701" w:rsidP="003D497E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="003D497E" w:rsidRPr="00642C2D">
        <w:rPr>
          <w:rFonts w:ascii="Century Gothic" w:hAnsi="Century Gothic"/>
          <w:b/>
          <w:bCs/>
          <w:sz w:val="22"/>
          <w:szCs w:val="22"/>
          <w:lang w:val="es-CL"/>
        </w:rPr>
        <w:t xml:space="preserve">Ingreso Físico </w:t>
      </w:r>
      <w:r w:rsidR="003D497E">
        <w:rPr>
          <w:rFonts w:ascii="Century Gothic" w:hAnsi="Century Gothic"/>
          <w:b/>
          <w:bCs/>
          <w:sz w:val="22"/>
          <w:szCs w:val="22"/>
          <w:lang w:val="es-CL"/>
        </w:rPr>
        <w:t xml:space="preserve">acompañado del </w:t>
      </w:r>
      <w:r w:rsidR="003D497E" w:rsidRPr="00642C2D">
        <w:rPr>
          <w:rFonts w:ascii="Century Gothic" w:hAnsi="Century Gothic"/>
          <w:b/>
          <w:bCs/>
          <w:sz w:val="22"/>
          <w:szCs w:val="22"/>
          <w:lang w:val="es-CL"/>
        </w:rPr>
        <w:t>Expediente</w:t>
      </w:r>
      <w:r w:rsidR="003D497E">
        <w:rPr>
          <w:rFonts w:ascii="Century Gothic" w:hAnsi="Century Gothic"/>
          <w:b/>
          <w:bCs/>
          <w:sz w:val="22"/>
          <w:szCs w:val="22"/>
          <w:lang w:val="es-CL"/>
        </w:rPr>
        <w:t xml:space="preserve"> Digital</w:t>
      </w:r>
      <w:r w:rsidR="003D497E" w:rsidRPr="00642C2D">
        <w:rPr>
          <w:rFonts w:ascii="Century Gothic" w:hAnsi="Century Gothic"/>
          <w:b/>
          <w:bCs/>
          <w:sz w:val="22"/>
          <w:szCs w:val="22"/>
          <w:lang w:val="es-CL"/>
        </w:rPr>
        <w:t xml:space="preserve"> en Oficina de Partes</w:t>
      </w:r>
    </w:p>
    <w:p w14:paraId="3238FFF4" w14:textId="77777777" w:rsidR="003D497E" w:rsidRDefault="003D497E" w:rsidP="003D497E">
      <w:pPr>
        <w:jc w:val="both"/>
        <w:rPr>
          <w:rFonts w:ascii="Century Gothic" w:hAnsi="Century Gothic"/>
          <w:sz w:val="22"/>
          <w:szCs w:val="22"/>
          <w:lang w:val="es-CL"/>
        </w:rPr>
      </w:pPr>
    </w:p>
    <w:p w14:paraId="370CDC0B" w14:textId="227466BD" w:rsidR="003D497E" w:rsidRDefault="003D497E" w:rsidP="00A73233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 w:rsidRPr="00642C2D">
        <w:rPr>
          <w:rFonts w:ascii="Century Gothic" w:hAnsi="Century Gothic"/>
          <w:sz w:val="22"/>
          <w:szCs w:val="22"/>
          <w:lang w:val="es-CL"/>
        </w:rPr>
        <w:t xml:space="preserve">Esta modalidad cuenta de </w:t>
      </w:r>
      <w:r w:rsidRPr="00642C2D">
        <w:rPr>
          <w:rFonts w:ascii="Century Gothic" w:hAnsi="Century Gothic"/>
          <w:sz w:val="22"/>
          <w:szCs w:val="22"/>
          <w:u w:val="single"/>
          <w:lang w:val="es-CL"/>
        </w:rPr>
        <w:t>dos etapas</w:t>
      </w:r>
      <w:r w:rsidRPr="00642C2D">
        <w:rPr>
          <w:rFonts w:ascii="Century Gothic" w:hAnsi="Century Gothic"/>
          <w:sz w:val="22"/>
          <w:szCs w:val="22"/>
          <w:lang w:val="es-CL"/>
        </w:rPr>
        <w:t>, donde la primera consiste en el ingreso</w:t>
      </w:r>
      <w:r>
        <w:rPr>
          <w:rFonts w:ascii="Century Gothic" w:hAnsi="Century Gothic"/>
          <w:sz w:val="22"/>
          <w:szCs w:val="22"/>
          <w:lang w:val="es-CL"/>
        </w:rPr>
        <w:t xml:space="preserve"> físico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de </w:t>
      </w:r>
      <w:r>
        <w:rPr>
          <w:rFonts w:ascii="Century Gothic" w:hAnsi="Century Gothic"/>
          <w:sz w:val="22"/>
          <w:szCs w:val="22"/>
          <w:lang w:val="es-CL"/>
        </w:rPr>
        <w:t xml:space="preserve">la 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>carta de solicitud firmada</w:t>
      </w:r>
      <w:r>
        <w:rPr>
          <w:rFonts w:ascii="Century Gothic" w:hAnsi="Century Gothic"/>
          <w:sz w:val="22"/>
          <w:szCs w:val="22"/>
          <w:lang w:val="es-CL"/>
        </w:rPr>
        <w:t xml:space="preserve">, acompañada de </w:t>
      </w:r>
      <w:r w:rsidRPr="00123D90">
        <w:rPr>
          <w:rFonts w:ascii="Century Gothic" w:hAnsi="Century Gothic"/>
          <w:sz w:val="22"/>
          <w:szCs w:val="22"/>
          <w:u w:val="single"/>
          <w:lang w:val="es-CL"/>
        </w:rPr>
        <w:t xml:space="preserve">solo una copia del plano de </w:t>
      </w:r>
      <w:r w:rsidRPr="003D497E">
        <w:rPr>
          <w:rFonts w:ascii="Century Gothic" w:hAnsi="Century Gothic"/>
          <w:sz w:val="22"/>
          <w:szCs w:val="22"/>
          <w:u w:val="single"/>
          <w:lang w:val="es-CL"/>
        </w:rPr>
        <w:t>subdivisión</w:t>
      </w:r>
      <w:r>
        <w:rPr>
          <w:rFonts w:ascii="Century Gothic" w:hAnsi="Century Gothic"/>
          <w:sz w:val="22"/>
          <w:szCs w:val="22"/>
          <w:lang w:val="es-CL"/>
        </w:rPr>
        <w:t xml:space="preserve">, mientras que el resto de los antecedentes </w:t>
      </w:r>
      <w:r w:rsidRPr="00642C2D">
        <w:rPr>
          <w:rFonts w:ascii="Century Gothic" w:hAnsi="Century Gothic"/>
          <w:sz w:val="22"/>
          <w:szCs w:val="22"/>
          <w:lang w:val="es-CL"/>
        </w:rPr>
        <w:t>mencionados en el punto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Pr="00642C2D">
        <w:rPr>
          <w:rFonts w:ascii="Century Gothic" w:hAnsi="Century Gothic"/>
          <w:i/>
          <w:iCs/>
          <w:sz w:val="22"/>
          <w:szCs w:val="22"/>
          <w:lang w:val="es-CL"/>
        </w:rPr>
        <w:t>“1. Antecedentes Requeridos para la certificación”</w:t>
      </w:r>
      <w:r>
        <w:rPr>
          <w:rFonts w:ascii="Century Gothic" w:hAnsi="Century Gothic"/>
          <w:sz w:val="22"/>
          <w:szCs w:val="22"/>
          <w:lang w:val="es-CL"/>
        </w:rPr>
        <w:t xml:space="preserve">, </w:t>
      </w:r>
      <w:r w:rsidR="00A73233">
        <w:rPr>
          <w:rFonts w:ascii="Century Gothic" w:hAnsi="Century Gothic"/>
          <w:sz w:val="22"/>
          <w:szCs w:val="22"/>
          <w:lang w:val="es-CL"/>
        </w:rPr>
        <w:t>d</w:t>
      </w:r>
      <w:r>
        <w:rPr>
          <w:rFonts w:ascii="Century Gothic" w:hAnsi="Century Gothic"/>
          <w:sz w:val="22"/>
          <w:szCs w:val="22"/>
          <w:lang w:val="es-CL"/>
        </w:rPr>
        <w:t xml:space="preserve">eberán </w:t>
      </w:r>
      <w:r w:rsidR="00A73233">
        <w:rPr>
          <w:rFonts w:ascii="Century Gothic" w:hAnsi="Century Gothic"/>
          <w:sz w:val="22"/>
          <w:szCs w:val="22"/>
          <w:lang w:val="es-CL"/>
        </w:rPr>
        <w:t xml:space="preserve">ser ingresados de </w:t>
      </w:r>
      <w:r w:rsidR="008B0555">
        <w:rPr>
          <w:rFonts w:ascii="Century Gothic" w:hAnsi="Century Gothic"/>
          <w:sz w:val="22"/>
          <w:szCs w:val="22"/>
          <w:lang w:val="es-CL"/>
        </w:rPr>
        <w:t>preferencia en un pendrive</w:t>
      </w:r>
      <w:r w:rsidR="00A73233">
        <w:rPr>
          <w:rFonts w:ascii="Century Gothic" w:hAnsi="Century Gothic"/>
          <w:sz w:val="22"/>
          <w:szCs w:val="22"/>
          <w:lang w:val="es-CL"/>
        </w:rPr>
        <w:t xml:space="preserve"> (o soporte similar) en el formato digital que le corresponda a cada antecedente </w:t>
      </w:r>
      <w:r w:rsidR="00A73233" w:rsidRPr="00123D90">
        <w:rPr>
          <w:rFonts w:ascii="Century Gothic" w:hAnsi="Century Gothic"/>
          <w:i/>
          <w:iCs/>
          <w:sz w:val="22"/>
          <w:szCs w:val="22"/>
          <w:lang w:val="es-CL"/>
        </w:rPr>
        <w:t>(*.PDF, *.JPEG, *.KMZ</w:t>
      </w:r>
      <w:r w:rsidR="00A73233">
        <w:rPr>
          <w:rFonts w:ascii="Century Gothic" w:hAnsi="Century Gothic"/>
          <w:sz w:val="22"/>
          <w:szCs w:val="22"/>
          <w:lang w:val="es-CL"/>
        </w:rPr>
        <w:t>).</w:t>
      </w:r>
    </w:p>
    <w:p w14:paraId="0EA1482C" w14:textId="77777777" w:rsidR="00BF0BEC" w:rsidRPr="00642C2D" w:rsidRDefault="00BF0BEC" w:rsidP="00123D90">
      <w:pPr>
        <w:ind w:firstLine="360"/>
        <w:jc w:val="both"/>
        <w:rPr>
          <w:rFonts w:ascii="Century Gothic" w:hAnsi="Century Gothic"/>
          <w:i/>
          <w:iCs/>
          <w:sz w:val="22"/>
          <w:szCs w:val="22"/>
          <w:lang w:val="es-CL"/>
        </w:rPr>
      </w:pPr>
    </w:p>
    <w:p w14:paraId="7AD9FAFD" w14:textId="69D06552" w:rsidR="006B6EBF" w:rsidRDefault="003D497E" w:rsidP="006B6EBF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>Una vez revisados los antecedentes digitales y en caso de aprobarse la certificación de la solicitud de subdivisión presentada, el profesional MINVU notificará vía correo electrónico que deben ser ingresadas como complemento, las 4 copias de planos con sus respectivas minutas de deslindes para proceder a sus firma y timbre Ministerial</w:t>
      </w:r>
      <w:r w:rsidR="00A73233">
        <w:rPr>
          <w:rFonts w:ascii="Century Gothic" w:hAnsi="Century Gothic"/>
          <w:sz w:val="22"/>
          <w:szCs w:val="22"/>
          <w:lang w:val="es-CL"/>
        </w:rPr>
        <w:t>.</w:t>
      </w:r>
    </w:p>
    <w:p w14:paraId="0868CD2B" w14:textId="37F3966C" w:rsidR="005F586B" w:rsidRDefault="005F586B" w:rsidP="006B6EBF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16DE8C2C" w14:textId="6AC6B25E" w:rsidR="005F586B" w:rsidRPr="005F586B" w:rsidRDefault="005F586B" w:rsidP="005F586B">
      <w:pPr>
        <w:jc w:val="both"/>
        <w:rPr>
          <w:rFonts w:ascii="Century Gothic" w:hAnsi="Century Gothic"/>
          <w:sz w:val="22"/>
          <w:szCs w:val="22"/>
          <w:lang w:val="es-CL"/>
        </w:rPr>
      </w:pPr>
      <w:r w:rsidRPr="00152ACD">
        <w:rPr>
          <w:rFonts w:ascii="Century Gothic" w:hAnsi="Century Gothic"/>
          <w:b/>
          <w:sz w:val="22"/>
          <w:szCs w:val="22"/>
          <w:u w:val="single"/>
          <w:lang w:val="es-CL"/>
        </w:rPr>
        <w:t>Nota a todos los tipos de ingresos</w:t>
      </w:r>
      <w:r w:rsidRPr="00152ACD">
        <w:rPr>
          <w:rFonts w:ascii="Century Gothic" w:hAnsi="Century Gothic"/>
          <w:sz w:val="22"/>
          <w:szCs w:val="22"/>
          <w:lang w:val="es-CL"/>
        </w:rPr>
        <w:t xml:space="preserve">: </w:t>
      </w:r>
      <w:r w:rsidR="005B7FDE" w:rsidRPr="00152ACD">
        <w:rPr>
          <w:rFonts w:ascii="Century Gothic" w:hAnsi="Century Gothic"/>
          <w:sz w:val="22"/>
          <w:szCs w:val="22"/>
          <w:lang w:val="es-CL"/>
        </w:rPr>
        <w:t>Independiente de la forma de ingreso que el particular escoja para presentar un proyecto de subdivisión en est</w:t>
      </w:r>
      <w:r w:rsidR="00D449C7" w:rsidRPr="00152ACD">
        <w:rPr>
          <w:rFonts w:ascii="Century Gothic" w:hAnsi="Century Gothic"/>
          <w:sz w:val="22"/>
          <w:szCs w:val="22"/>
          <w:lang w:val="es-CL"/>
        </w:rPr>
        <w:t>a</w:t>
      </w:r>
      <w:r w:rsidR="005B7FDE" w:rsidRPr="00152ACD">
        <w:rPr>
          <w:rFonts w:ascii="Century Gothic" w:hAnsi="Century Gothic"/>
          <w:sz w:val="22"/>
          <w:szCs w:val="22"/>
          <w:lang w:val="es-CL"/>
        </w:rPr>
        <w:t xml:space="preserve"> SEREMI de Vivienda Y Urbanismo, en el caso que sea elegido el ingreso de un expediente físico (papel), se deberá adjuntar copia digital de todos los antecedentes aportados, ya sea esta en forma de archivos en formatos </w:t>
      </w:r>
      <w:r w:rsidR="003A1778" w:rsidRPr="00E358A1">
        <w:rPr>
          <w:rFonts w:ascii="Century Gothic" w:hAnsi="Century Gothic"/>
          <w:sz w:val="22"/>
          <w:szCs w:val="22"/>
          <w:lang w:val="es-CL"/>
        </w:rPr>
        <w:t>*.KMZ, *.DWG, *.SHP</w:t>
      </w:r>
      <w:r w:rsidR="005B7FDE" w:rsidRPr="00152ACD">
        <w:rPr>
          <w:rFonts w:ascii="Century Gothic" w:hAnsi="Century Gothic"/>
          <w:sz w:val="22"/>
          <w:szCs w:val="22"/>
          <w:lang w:val="es-CL"/>
        </w:rPr>
        <w:t xml:space="preserve">, o digitalización vía escaneo u otros, de los antecedentes físicos en papel </w:t>
      </w:r>
      <w:r w:rsidR="00152ACD" w:rsidRPr="00152ACD">
        <w:rPr>
          <w:rFonts w:ascii="Century Gothic" w:hAnsi="Century Gothic"/>
          <w:sz w:val="22"/>
          <w:szCs w:val="22"/>
          <w:lang w:val="es-CL"/>
        </w:rPr>
        <w:t>y</w:t>
      </w:r>
      <w:r w:rsidR="005B7FDE" w:rsidRPr="00152ACD">
        <w:rPr>
          <w:rFonts w:ascii="Century Gothic" w:hAnsi="Century Gothic"/>
          <w:sz w:val="22"/>
          <w:szCs w:val="22"/>
          <w:lang w:val="es-CL"/>
        </w:rPr>
        <w:t xml:space="preserve"> otros que se adjunten</w:t>
      </w:r>
      <w:r>
        <w:rPr>
          <w:rFonts w:ascii="Century Gothic" w:hAnsi="Century Gothic"/>
          <w:sz w:val="22"/>
          <w:szCs w:val="22"/>
          <w:lang w:val="es-CL"/>
        </w:rPr>
        <w:t>.</w:t>
      </w:r>
      <w:r w:rsidR="00CE71E0">
        <w:rPr>
          <w:rFonts w:ascii="Century Gothic" w:hAnsi="Century Gothic"/>
          <w:sz w:val="22"/>
          <w:szCs w:val="22"/>
          <w:lang w:val="es-CL"/>
        </w:rPr>
        <w:t xml:space="preserve"> </w:t>
      </w:r>
    </w:p>
    <w:p w14:paraId="6659BBAB" w14:textId="1B817912" w:rsidR="009F63C7" w:rsidRDefault="009F63C7" w:rsidP="006B6EBF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220AFED9" w14:textId="141F1151" w:rsidR="00AE50AF" w:rsidRDefault="00AE50AF">
      <w:pPr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br w:type="page"/>
      </w:r>
    </w:p>
    <w:p w14:paraId="06E81E81" w14:textId="77777777" w:rsidR="000076FA" w:rsidRPr="00123D90" w:rsidRDefault="000076FA" w:rsidP="000076FA">
      <w:pPr>
        <w:pStyle w:val="Prrafodelista"/>
        <w:rPr>
          <w:rFonts w:ascii="Century Gothic" w:hAnsi="Century Gothic"/>
          <w:sz w:val="22"/>
          <w:szCs w:val="22"/>
          <w:lang w:val="es-CL"/>
        </w:rPr>
      </w:pPr>
    </w:p>
    <w:p w14:paraId="6446427F" w14:textId="1A751E94" w:rsidR="009F63C7" w:rsidRPr="00123D90" w:rsidRDefault="009F63C7" w:rsidP="009F63C7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b/>
          <w:bCs/>
          <w:sz w:val="22"/>
          <w:szCs w:val="22"/>
          <w:lang w:val="es-CL"/>
        </w:rPr>
      </w:pPr>
      <w:r>
        <w:rPr>
          <w:rFonts w:ascii="Century Gothic" w:hAnsi="Century Gothic"/>
          <w:b/>
          <w:bCs/>
          <w:sz w:val="22"/>
          <w:szCs w:val="22"/>
          <w:lang w:val="es-CL"/>
        </w:rPr>
        <w:t xml:space="preserve">Otras </w:t>
      </w:r>
      <w:r w:rsidR="00BF0BEC">
        <w:rPr>
          <w:rFonts w:ascii="Century Gothic" w:hAnsi="Century Gothic"/>
          <w:b/>
          <w:bCs/>
          <w:sz w:val="22"/>
          <w:szCs w:val="22"/>
          <w:lang w:val="es-CL"/>
        </w:rPr>
        <w:t>Consideraciones</w:t>
      </w:r>
    </w:p>
    <w:p w14:paraId="09E80402" w14:textId="77777777" w:rsidR="009F63C7" w:rsidRPr="00123D90" w:rsidRDefault="009F63C7" w:rsidP="00123D90">
      <w:pPr>
        <w:pStyle w:val="Prrafodelista"/>
        <w:ind w:left="72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30F56D27" w14:textId="4929B22A" w:rsidR="009F63C7" w:rsidRDefault="009F63C7" w:rsidP="009F63C7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>Si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</w:t>
      </w:r>
      <w:r>
        <w:rPr>
          <w:rFonts w:ascii="Century Gothic" w:hAnsi="Century Gothic"/>
          <w:sz w:val="22"/>
          <w:szCs w:val="22"/>
          <w:lang w:val="es-CL"/>
        </w:rPr>
        <w:t xml:space="preserve">el proyecto </w:t>
      </w:r>
      <w:r w:rsidRPr="00642C2D">
        <w:rPr>
          <w:rFonts w:ascii="Century Gothic" w:hAnsi="Century Gothic"/>
          <w:sz w:val="22"/>
          <w:szCs w:val="22"/>
          <w:lang w:val="es-CL"/>
        </w:rPr>
        <w:t>de</w:t>
      </w:r>
      <w:r>
        <w:rPr>
          <w:rFonts w:ascii="Century Gothic" w:hAnsi="Century Gothic"/>
          <w:sz w:val="22"/>
          <w:szCs w:val="22"/>
          <w:lang w:val="es-CL"/>
        </w:rPr>
        <w:t xml:space="preserve"> solicitud de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subdivisión</w:t>
      </w:r>
      <w:r>
        <w:rPr>
          <w:rFonts w:ascii="Century Gothic" w:hAnsi="Century Gothic"/>
          <w:sz w:val="22"/>
          <w:szCs w:val="22"/>
          <w:lang w:val="es-CL"/>
        </w:rPr>
        <w:t xml:space="preserve"> no presenta la totalidad de los </w:t>
      </w:r>
      <w:r w:rsidRPr="00642C2D">
        <w:rPr>
          <w:rFonts w:ascii="Century Gothic" w:hAnsi="Century Gothic"/>
          <w:sz w:val="22"/>
          <w:szCs w:val="22"/>
          <w:lang w:val="es-CL"/>
        </w:rPr>
        <w:t>antecedentes</w:t>
      </w:r>
      <w:r>
        <w:rPr>
          <w:rFonts w:ascii="Century Gothic" w:hAnsi="Century Gothic"/>
          <w:sz w:val="22"/>
          <w:szCs w:val="22"/>
          <w:lang w:val="es-CL"/>
        </w:rPr>
        <w:t xml:space="preserve"> requeridos </w:t>
      </w:r>
      <w:r w:rsidRPr="00642C2D">
        <w:rPr>
          <w:rFonts w:ascii="Century Gothic" w:hAnsi="Century Gothic"/>
          <w:sz w:val="22"/>
          <w:szCs w:val="22"/>
          <w:lang w:val="es-CL"/>
        </w:rPr>
        <w:t>en</w:t>
      </w:r>
      <w:r>
        <w:rPr>
          <w:rFonts w:ascii="Century Gothic" w:hAnsi="Century Gothic"/>
          <w:sz w:val="22"/>
          <w:szCs w:val="22"/>
          <w:lang w:val="es-CL"/>
        </w:rPr>
        <w:t xml:space="preserve"> formato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papel </w:t>
      </w:r>
      <w:r>
        <w:rPr>
          <w:rFonts w:ascii="Century Gothic" w:hAnsi="Century Gothic"/>
          <w:sz w:val="22"/>
          <w:szCs w:val="22"/>
          <w:lang w:val="es-CL"/>
        </w:rPr>
        <w:t>o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digital</w:t>
      </w:r>
      <w:r>
        <w:rPr>
          <w:rFonts w:ascii="Century Gothic" w:hAnsi="Century Gothic"/>
          <w:sz w:val="22"/>
          <w:szCs w:val="22"/>
          <w:lang w:val="es-CL"/>
        </w:rPr>
        <w:t>, según corresponda, la</w:t>
      </w:r>
      <w:r w:rsidRPr="00642C2D">
        <w:rPr>
          <w:rFonts w:ascii="Century Gothic" w:hAnsi="Century Gothic"/>
          <w:sz w:val="22"/>
          <w:szCs w:val="22"/>
          <w:lang w:val="es-CL"/>
        </w:rPr>
        <w:t xml:space="preserve"> presentación podrá ser devuelta de inmediato, sin revisión</w:t>
      </w:r>
      <w:r>
        <w:rPr>
          <w:rFonts w:ascii="Century Gothic" w:hAnsi="Century Gothic"/>
          <w:sz w:val="22"/>
          <w:szCs w:val="22"/>
          <w:lang w:val="es-CL"/>
        </w:rPr>
        <w:t xml:space="preserve">. </w:t>
      </w:r>
    </w:p>
    <w:p w14:paraId="5FA4C222" w14:textId="77777777" w:rsidR="00BF0BEC" w:rsidRDefault="00BF0BEC" w:rsidP="009F63C7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449228E2" w14:textId="666C88C3" w:rsidR="00BF0BEC" w:rsidRPr="007923A8" w:rsidRDefault="009F63C7" w:rsidP="00BF0BEC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  <w:r>
        <w:rPr>
          <w:rFonts w:ascii="Century Gothic" w:hAnsi="Century Gothic"/>
          <w:sz w:val="22"/>
          <w:szCs w:val="22"/>
          <w:lang w:val="es-CL"/>
        </w:rPr>
        <w:t>Si</w:t>
      </w:r>
      <w:r w:rsidR="000076FA" w:rsidRPr="00123D90">
        <w:rPr>
          <w:rFonts w:ascii="Century Gothic" w:hAnsi="Century Gothic"/>
          <w:sz w:val="22"/>
          <w:szCs w:val="22"/>
          <w:lang w:val="es-CL"/>
        </w:rPr>
        <w:t xml:space="preserve"> </w:t>
      </w:r>
      <w:r>
        <w:rPr>
          <w:rFonts w:ascii="Century Gothic" w:hAnsi="Century Gothic"/>
          <w:sz w:val="22"/>
          <w:szCs w:val="22"/>
          <w:lang w:val="es-CL"/>
        </w:rPr>
        <w:t xml:space="preserve">el proyecto </w:t>
      </w:r>
      <w:r w:rsidR="000076FA" w:rsidRPr="00123D90">
        <w:rPr>
          <w:rFonts w:ascii="Century Gothic" w:hAnsi="Century Gothic"/>
          <w:sz w:val="22"/>
          <w:szCs w:val="22"/>
          <w:lang w:val="es-CL"/>
        </w:rPr>
        <w:t>de</w:t>
      </w:r>
      <w:r>
        <w:rPr>
          <w:rFonts w:ascii="Century Gothic" w:hAnsi="Century Gothic"/>
          <w:sz w:val="22"/>
          <w:szCs w:val="22"/>
          <w:lang w:val="es-CL"/>
        </w:rPr>
        <w:t xml:space="preserve"> solicitud de</w:t>
      </w:r>
      <w:r w:rsidR="000076FA" w:rsidRPr="00123D90">
        <w:rPr>
          <w:rFonts w:ascii="Century Gothic" w:hAnsi="Century Gothic"/>
          <w:sz w:val="22"/>
          <w:szCs w:val="22"/>
          <w:lang w:val="es-CL"/>
        </w:rPr>
        <w:t xml:space="preserve"> subdivisión </w:t>
      </w:r>
      <w:r w:rsidR="000076FA" w:rsidRPr="00123D90">
        <w:rPr>
          <w:rFonts w:ascii="Century Gothic" w:hAnsi="Century Gothic"/>
          <w:b/>
          <w:sz w:val="22"/>
          <w:szCs w:val="22"/>
          <w:u w:val="single"/>
          <w:lang w:val="es-CL"/>
        </w:rPr>
        <w:t>no pudiera recibir certificación</w:t>
      </w:r>
      <w:r w:rsidR="000076FA" w:rsidRPr="00123D90">
        <w:rPr>
          <w:rFonts w:ascii="Century Gothic" w:hAnsi="Century Gothic"/>
          <w:sz w:val="22"/>
          <w:szCs w:val="22"/>
          <w:lang w:val="es-CL"/>
        </w:rPr>
        <w:t xml:space="preserve"> por cualquier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="000076FA" w:rsidRPr="00123D90">
        <w:rPr>
          <w:rFonts w:ascii="Century Gothic" w:hAnsi="Century Gothic"/>
          <w:sz w:val="22"/>
          <w:szCs w:val="22"/>
          <w:lang w:val="es-CL"/>
        </w:rPr>
        <w:t>causa que signifique el cierre del proceso, esto se comunicará por vía oficio al solicitante.</w:t>
      </w:r>
      <w:r>
        <w:rPr>
          <w:rFonts w:ascii="Century Gothic" w:hAnsi="Century Gothic"/>
          <w:sz w:val="22"/>
          <w:szCs w:val="22"/>
          <w:lang w:val="es-CL"/>
        </w:rPr>
        <w:t xml:space="preserve"> </w:t>
      </w:r>
      <w:r w:rsidR="00660D3E" w:rsidRPr="007923A8">
        <w:rPr>
          <w:rFonts w:ascii="Century Gothic" w:hAnsi="Century Gothic"/>
          <w:sz w:val="22"/>
          <w:szCs w:val="22"/>
          <w:lang w:val="es-CL"/>
        </w:rPr>
        <w:t>En tal caso y d</w:t>
      </w:r>
      <w:r w:rsidR="00BF0BEC" w:rsidRPr="007923A8">
        <w:rPr>
          <w:rFonts w:ascii="Century Gothic" w:hAnsi="Century Gothic"/>
          <w:sz w:val="22"/>
          <w:szCs w:val="22"/>
          <w:lang w:val="es-CL"/>
        </w:rPr>
        <w:t xml:space="preserve">e estimarlo conveniente, </w:t>
      </w:r>
      <w:r w:rsidR="008D38DE">
        <w:rPr>
          <w:rFonts w:ascii="Century Gothic" w:hAnsi="Century Gothic"/>
          <w:sz w:val="22"/>
          <w:szCs w:val="22"/>
          <w:lang w:val="es-CL"/>
        </w:rPr>
        <w:t>el interesado p</w:t>
      </w:r>
      <w:r w:rsidR="00BF0BEC" w:rsidRPr="007923A8">
        <w:rPr>
          <w:rFonts w:ascii="Century Gothic" w:hAnsi="Century Gothic"/>
          <w:sz w:val="22"/>
          <w:szCs w:val="22"/>
          <w:lang w:val="es-CL"/>
        </w:rPr>
        <w:t>odrá realizar</w:t>
      </w:r>
      <w:r w:rsidR="00660D3E" w:rsidRPr="007923A8">
        <w:rPr>
          <w:rFonts w:ascii="Century Gothic" w:hAnsi="Century Gothic"/>
          <w:sz w:val="22"/>
          <w:szCs w:val="22"/>
          <w:lang w:val="es-CL"/>
        </w:rPr>
        <w:t xml:space="preserve"> posteriormente</w:t>
      </w:r>
      <w:r w:rsidR="00BF0BEC" w:rsidRPr="007923A8">
        <w:rPr>
          <w:rFonts w:ascii="Century Gothic" w:hAnsi="Century Gothic"/>
          <w:sz w:val="22"/>
          <w:szCs w:val="22"/>
          <w:lang w:val="es-CL"/>
        </w:rPr>
        <w:t xml:space="preserve"> otro ingreso para el mismo predio, el cual cuente con nuevas características en su proyecto de subdivisión</w:t>
      </w:r>
      <w:r w:rsidR="008D38DE">
        <w:rPr>
          <w:rFonts w:ascii="Century Gothic" w:hAnsi="Century Gothic"/>
          <w:sz w:val="22"/>
          <w:szCs w:val="22"/>
          <w:lang w:val="es-CL"/>
        </w:rPr>
        <w:t>, que le permitan superar las causales de rechazo previo</w:t>
      </w:r>
      <w:r w:rsidR="00BF0BEC" w:rsidRPr="007923A8">
        <w:rPr>
          <w:rFonts w:ascii="Century Gothic" w:hAnsi="Century Gothic"/>
          <w:sz w:val="22"/>
          <w:szCs w:val="22"/>
          <w:lang w:val="es-CL"/>
        </w:rPr>
        <w:t>.</w:t>
      </w:r>
    </w:p>
    <w:p w14:paraId="279E9034" w14:textId="77777777" w:rsidR="009F63C7" w:rsidRDefault="009F63C7" w:rsidP="00123D90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42DFDCF4" w14:textId="5E962875" w:rsidR="001B7716" w:rsidRPr="00123D90" w:rsidRDefault="001B7716" w:rsidP="00123D90">
      <w:pPr>
        <w:ind w:firstLine="360"/>
        <w:jc w:val="both"/>
        <w:rPr>
          <w:rFonts w:ascii="Century Gothic" w:hAnsi="Century Gothic"/>
          <w:color w:val="000000" w:themeColor="text1"/>
          <w:sz w:val="22"/>
          <w:szCs w:val="22"/>
          <w:lang w:val="es-CL"/>
        </w:rPr>
      </w:pPr>
      <w:r w:rsidRPr="00DB4964">
        <w:rPr>
          <w:rFonts w:ascii="Century Gothic" w:hAnsi="Century Gothic"/>
          <w:b/>
          <w:color w:val="000000" w:themeColor="text1"/>
          <w:sz w:val="22"/>
          <w:szCs w:val="22"/>
          <w:u w:val="single"/>
          <w:lang w:val="es-CL"/>
        </w:rPr>
        <w:t xml:space="preserve">El profesional que efectúa el proyecto de </w:t>
      </w:r>
      <w:r w:rsidR="009F63C7" w:rsidRPr="00DB4964">
        <w:rPr>
          <w:rFonts w:ascii="Century Gothic" w:hAnsi="Century Gothic"/>
          <w:b/>
          <w:color w:val="000000" w:themeColor="text1"/>
          <w:sz w:val="22"/>
          <w:szCs w:val="22"/>
          <w:u w:val="single"/>
          <w:lang w:val="es-CL"/>
        </w:rPr>
        <w:t>subdivisión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 debe tener </w:t>
      </w:r>
      <w:r w:rsidR="000F6E32" w:rsidRPr="00DA03C6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formación acorde al tema, además de un 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>conocimiento</w:t>
      </w:r>
      <w:r w:rsidR="000F6E32" w:rsidRPr="00DA03C6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 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>adecuado de preparación y manejo de planos</w:t>
      </w:r>
      <w:r w:rsidR="000F6E32" w:rsidRPr="00DA03C6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 (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Arquitecto, Ingeniero, Geógrafo, </w:t>
      </w:r>
      <w:r w:rsidR="00F7771A"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Topógrafo 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u otro </w:t>
      </w:r>
      <w:r w:rsidR="004970BF"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profesional 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 xml:space="preserve">del </w:t>
      </w:r>
      <w:r w:rsidR="004970BF"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>área</w:t>
      </w:r>
      <w:r w:rsidR="000F6E32" w:rsidRPr="00DA03C6">
        <w:rPr>
          <w:rFonts w:ascii="Century Gothic" w:hAnsi="Century Gothic"/>
          <w:color w:val="000000" w:themeColor="text1"/>
          <w:sz w:val="22"/>
          <w:szCs w:val="22"/>
          <w:lang w:val="es-CL"/>
        </w:rPr>
        <w:t>)</w:t>
      </w:r>
      <w:r w:rsidRPr="00123D90">
        <w:rPr>
          <w:rFonts w:ascii="Century Gothic" w:hAnsi="Century Gothic"/>
          <w:color w:val="000000" w:themeColor="text1"/>
          <w:sz w:val="22"/>
          <w:szCs w:val="22"/>
          <w:lang w:val="es-CL"/>
        </w:rPr>
        <w:t>.</w:t>
      </w:r>
    </w:p>
    <w:p w14:paraId="212C604C" w14:textId="77777777" w:rsidR="00EB3CE8" w:rsidRPr="00123D90" w:rsidRDefault="00EB3CE8" w:rsidP="00123D90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3E770D6A" w14:textId="77777777" w:rsidR="00EB3CE8" w:rsidRPr="00123D90" w:rsidRDefault="00EB3CE8" w:rsidP="00123D90">
      <w:pPr>
        <w:ind w:firstLine="360"/>
        <w:jc w:val="both"/>
        <w:rPr>
          <w:rFonts w:ascii="Century Gothic" w:hAnsi="Century Gothic"/>
          <w:sz w:val="22"/>
          <w:szCs w:val="22"/>
          <w:lang w:val="es-CL"/>
        </w:rPr>
      </w:pPr>
    </w:p>
    <w:p w14:paraId="784A721F" w14:textId="1F36B1A7" w:rsidR="0093727A" w:rsidRPr="00123D90" w:rsidRDefault="00EB3CE8" w:rsidP="00EB3CE8">
      <w:pPr>
        <w:jc w:val="both"/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t>OMP</w:t>
      </w:r>
      <w:r w:rsidR="00920255" w:rsidRPr="00123D90">
        <w:rPr>
          <w:rFonts w:ascii="Century Gothic" w:hAnsi="Century Gothic"/>
          <w:sz w:val="22"/>
          <w:szCs w:val="22"/>
          <w:lang w:val="es-CL"/>
        </w:rPr>
        <w:t xml:space="preserve">, </w:t>
      </w:r>
      <w:r w:rsidR="00EA1C26">
        <w:rPr>
          <w:rFonts w:ascii="Century Gothic" w:hAnsi="Century Gothic"/>
          <w:sz w:val="22"/>
          <w:szCs w:val="22"/>
          <w:lang w:val="es-CL"/>
        </w:rPr>
        <w:t>agost</w:t>
      </w:r>
      <w:r w:rsidR="00A05434">
        <w:rPr>
          <w:rFonts w:ascii="Century Gothic" w:hAnsi="Century Gothic"/>
          <w:sz w:val="22"/>
          <w:szCs w:val="22"/>
          <w:lang w:val="es-CL"/>
        </w:rPr>
        <w:t>o</w:t>
      </w:r>
      <w:r w:rsidR="00920255" w:rsidRPr="00123D90">
        <w:rPr>
          <w:rFonts w:ascii="Century Gothic" w:hAnsi="Century Gothic"/>
          <w:sz w:val="22"/>
          <w:szCs w:val="22"/>
          <w:lang w:val="es-CL"/>
        </w:rPr>
        <w:t xml:space="preserve"> 202</w:t>
      </w:r>
      <w:r w:rsidR="00F74FE0">
        <w:rPr>
          <w:rFonts w:ascii="Century Gothic" w:hAnsi="Century Gothic"/>
          <w:sz w:val="22"/>
          <w:szCs w:val="22"/>
          <w:lang w:val="es-CL"/>
        </w:rPr>
        <w:t>3</w:t>
      </w:r>
      <w:r w:rsidR="00920255" w:rsidRPr="00123D90">
        <w:rPr>
          <w:rFonts w:ascii="Century Gothic" w:hAnsi="Century Gothic"/>
          <w:sz w:val="22"/>
          <w:szCs w:val="22"/>
          <w:lang w:val="es-CL"/>
        </w:rPr>
        <w:t>.</w:t>
      </w:r>
    </w:p>
    <w:p w14:paraId="69750F05" w14:textId="0B42048E" w:rsidR="00A22AC8" w:rsidRDefault="0093727A" w:rsidP="00000D13">
      <w:pPr>
        <w:rPr>
          <w:rFonts w:ascii="Century Gothic" w:hAnsi="Century Gothic"/>
          <w:sz w:val="22"/>
          <w:szCs w:val="22"/>
          <w:lang w:val="es-CL"/>
        </w:rPr>
      </w:pPr>
      <w:r w:rsidRPr="00123D90">
        <w:rPr>
          <w:rFonts w:ascii="Century Gothic" w:hAnsi="Century Gothic"/>
          <w:sz w:val="22"/>
          <w:szCs w:val="22"/>
          <w:lang w:val="es-CL"/>
        </w:rPr>
        <w:br w:type="page"/>
      </w:r>
      <w:r w:rsidR="00000D13" w:rsidRPr="00EC2AF1">
        <w:rPr>
          <w:rFonts w:ascii="Calibri" w:hAnsi="Calibri" w:cs="Calibri"/>
          <w:noProof/>
          <w:sz w:val="18"/>
          <w:szCs w:val="18"/>
          <w:lang w:val="es-CL" w:eastAsia="es-CL"/>
        </w:rPr>
        <w:lastRenderedPageBreak/>
        <w:drawing>
          <wp:inline distT="0" distB="0" distL="0" distR="0" wp14:anchorId="23A1E9E6" wp14:editId="1596EAEF">
            <wp:extent cx="1000125" cy="906096"/>
            <wp:effectExtent l="0" t="0" r="0" b="8890"/>
            <wp:docPr id="14" name="Imagen 1" descr="Logo SER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REM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725" cy="92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90E90" w14:textId="2A4CD9D4" w:rsidR="0093727A" w:rsidRDefault="0093727A" w:rsidP="00123D90">
      <w:pPr>
        <w:ind w:left="4395" w:firstLine="283"/>
        <w:jc w:val="center"/>
        <w:rPr>
          <w:rFonts w:ascii="Century Gothic" w:hAnsi="Century Gothic"/>
          <w:b/>
          <w:u w:val="single"/>
          <w:lang w:val="es-CL"/>
        </w:rPr>
      </w:pPr>
      <w:r w:rsidRPr="00123D90">
        <w:rPr>
          <w:rFonts w:ascii="Century Gothic" w:hAnsi="Century Gothic"/>
          <w:b/>
          <w:u w:val="single"/>
          <w:lang w:val="es-CL"/>
        </w:rPr>
        <w:t>CARACTER</w:t>
      </w:r>
      <w:r w:rsidR="000F6E32">
        <w:rPr>
          <w:rFonts w:ascii="Century Gothic" w:hAnsi="Century Gothic"/>
          <w:b/>
          <w:u w:val="single"/>
          <w:lang w:val="es-CL"/>
        </w:rPr>
        <w:t>Í</w:t>
      </w:r>
      <w:r w:rsidRPr="00123D90">
        <w:rPr>
          <w:rFonts w:ascii="Century Gothic" w:hAnsi="Century Gothic"/>
          <w:b/>
          <w:u w:val="single"/>
          <w:lang w:val="es-CL"/>
        </w:rPr>
        <w:t xml:space="preserve">STICAS </w:t>
      </w:r>
      <w:r w:rsidR="00F133E3" w:rsidRPr="00123D90">
        <w:rPr>
          <w:rFonts w:ascii="Century Gothic" w:hAnsi="Century Gothic"/>
          <w:b/>
          <w:u w:val="single"/>
          <w:lang w:val="es-CL"/>
        </w:rPr>
        <w:t xml:space="preserve">GENERALES </w:t>
      </w:r>
      <w:r w:rsidRPr="00123D90">
        <w:rPr>
          <w:rFonts w:ascii="Century Gothic" w:hAnsi="Century Gothic"/>
          <w:b/>
          <w:u w:val="single"/>
          <w:lang w:val="es-CL"/>
        </w:rPr>
        <w:t>DEL PLANO DE SUBDIVISI</w:t>
      </w:r>
      <w:r w:rsidR="000F6E32">
        <w:rPr>
          <w:rFonts w:ascii="Century Gothic" w:hAnsi="Century Gothic"/>
          <w:b/>
          <w:u w:val="single"/>
          <w:lang w:val="es-CL"/>
        </w:rPr>
        <w:t>Ó</w:t>
      </w:r>
      <w:r w:rsidRPr="00123D90">
        <w:rPr>
          <w:rFonts w:ascii="Century Gothic" w:hAnsi="Century Gothic"/>
          <w:b/>
          <w:u w:val="single"/>
          <w:lang w:val="es-CL"/>
        </w:rPr>
        <w:t>N</w:t>
      </w:r>
    </w:p>
    <w:p w14:paraId="35B20350" w14:textId="29060966" w:rsidR="00A22AC8" w:rsidRDefault="00A22AC8" w:rsidP="00F133E3">
      <w:pPr>
        <w:jc w:val="center"/>
        <w:rPr>
          <w:rFonts w:ascii="Century Gothic" w:hAnsi="Century Gothic"/>
          <w:b/>
          <w:u w:val="single"/>
          <w:lang w:val="es-CL"/>
        </w:rPr>
      </w:pPr>
    </w:p>
    <w:p w14:paraId="73296F07" w14:textId="17956272" w:rsidR="00A22AC8" w:rsidRDefault="00A22AC8" w:rsidP="00F133E3">
      <w:pPr>
        <w:jc w:val="center"/>
        <w:rPr>
          <w:rFonts w:ascii="Century Gothic" w:hAnsi="Century Gothic"/>
          <w:b/>
          <w:u w:val="single"/>
          <w:lang w:val="es-CL"/>
        </w:rPr>
      </w:pPr>
    </w:p>
    <w:p w14:paraId="58EE6F7A" w14:textId="77777777" w:rsidR="00A22AC8" w:rsidRPr="00123D90" w:rsidRDefault="00A22AC8" w:rsidP="00F133E3">
      <w:pPr>
        <w:jc w:val="center"/>
        <w:rPr>
          <w:rFonts w:ascii="Century Gothic" w:hAnsi="Century Gothic"/>
          <w:b/>
          <w:u w:val="single"/>
          <w:lang w:val="es-CL"/>
        </w:rPr>
      </w:pPr>
    </w:p>
    <w:p w14:paraId="05809B88" w14:textId="41DF1E9E" w:rsidR="0093727A" w:rsidRDefault="00A22AC8" w:rsidP="00123D90">
      <w:pPr>
        <w:ind w:firstLine="708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A continuación, se indican las características generales que debe incluir un plano de solicitud de subdivisión predial del PRMC:</w:t>
      </w:r>
    </w:p>
    <w:p w14:paraId="729EFAE8" w14:textId="77777777" w:rsidR="00A22AC8" w:rsidRPr="00123D90" w:rsidRDefault="00A22AC8" w:rsidP="0093727A">
      <w:pPr>
        <w:rPr>
          <w:rFonts w:ascii="Century Gothic" w:hAnsi="Century Gothic"/>
          <w:lang w:val="es-CL"/>
        </w:rPr>
      </w:pPr>
    </w:p>
    <w:p w14:paraId="31DB757E" w14:textId="57FE5858" w:rsidR="0093727A" w:rsidRPr="00123D90" w:rsidRDefault="0093727A" w:rsidP="00123D90">
      <w:pPr>
        <w:ind w:left="708" w:hanging="708"/>
        <w:jc w:val="both"/>
        <w:rPr>
          <w:rFonts w:ascii="Century Gothic" w:hAnsi="Century Gothic"/>
          <w:lang w:val="es-CL"/>
        </w:rPr>
      </w:pPr>
      <w:r w:rsidRPr="00123D90">
        <w:rPr>
          <w:rFonts w:ascii="Century Gothic" w:hAnsi="Century Gothic"/>
          <w:b/>
          <w:bCs/>
          <w:lang w:val="es-CL"/>
        </w:rPr>
        <w:t>1.-</w:t>
      </w:r>
      <w:r w:rsidR="000F6E32">
        <w:rPr>
          <w:rFonts w:ascii="Century Gothic" w:hAnsi="Century Gothic"/>
          <w:lang w:val="es-CL"/>
        </w:rPr>
        <w:tab/>
      </w:r>
      <w:r w:rsidR="00A22AC8">
        <w:rPr>
          <w:rFonts w:ascii="Century Gothic" w:hAnsi="Century Gothic"/>
          <w:lang w:val="es-CL"/>
        </w:rPr>
        <w:t>Lámina</w:t>
      </w:r>
      <w:r w:rsidR="00BF0BEC" w:rsidRPr="00B23201">
        <w:rPr>
          <w:rFonts w:ascii="Century Gothic" w:hAnsi="Century Gothic"/>
          <w:lang w:val="es-CL"/>
        </w:rPr>
        <w:t xml:space="preserve"> donde</w:t>
      </w:r>
      <w:r w:rsidRPr="00123D90">
        <w:rPr>
          <w:rFonts w:ascii="Century Gothic" w:hAnsi="Century Gothic"/>
          <w:lang w:val="es-CL"/>
        </w:rPr>
        <w:t xml:space="preserve"> aparezca un recuadro con la </w:t>
      </w:r>
      <w:r w:rsidR="00A22AC8" w:rsidRPr="00B23201">
        <w:rPr>
          <w:rFonts w:ascii="Century Gothic" w:hAnsi="Century Gothic"/>
          <w:lang w:val="es-CL"/>
        </w:rPr>
        <w:t xml:space="preserve">Situación Actual </w:t>
      </w:r>
      <w:r w:rsidRPr="00123D90">
        <w:rPr>
          <w:rFonts w:ascii="Century Gothic" w:hAnsi="Century Gothic"/>
          <w:lang w:val="es-CL"/>
        </w:rPr>
        <w:t xml:space="preserve">y otro con la </w:t>
      </w:r>
      <w:r w:rsidR="00A22AC8" w:rsidRPr="00B23201">
        <w:rPr>
          <w:rFonts w:ascii="Century Gothic" w:hAnsi="Century Gothic"/>
          <w:lang w:val="es-CL"/>
        </w:rPr>
        <w:t>Situación Propuesta</w:t>
      </w:r>
      <w:r w:rsidR="00A22AC8">
        <w:rPr>
          <w:rFonts w:ascii="Century Gothic" w:hAnsi="Century Gothic"/>
          <w:lang w:val="es-CL"/>
        </w:rPr>
        <w:t>, viñeta con antecedentes y firmas, cuadros de superficies y minuta de deslindes para ambas situaciones.</w:t>
      </w:r>
    </w:p>
    <w:p w14:paraId="05DFAF9E" w14:textId="457A7E4D" w:rsidR="00A22AC8" w:rsidRPr="00642C2D" w:rsidRDefault="00A22AC8" w:rsidP="00A22AC8">
      <w:pPr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2.-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 w:rsidRPr="00642C2D">
        <w:rPr>
          <w:rFonts w:ascii="Century Gothic" w:hAnsi="Century Gothic"/>
          <w:lang w:val="es-CL"/>
        </w:rPr>
        <w:t>Georreferenciación del plano (Coordenadas UTM en Datum WGS84)</w:t>
      </w:r>
      <w:r w:rsidR="000F6E32">
        <w:rPr>
          <w:rFonts w:ascii="Century Gothic" w:hAnsi="Century Gothic"/>
          <w:lang w:val="es-CL"/>
        </w:rPr>
        <w:t>.</w:t>
      </w:r>
    </w:p>
    <w:p w14:paraId="716101A9" w14:textId="0D661F56" w:rsidR="00A22AC8" w:rsidRPr="00642C2D" w:rsidRDefault="00A22AC8" w:rsidP="00A22AC8">
      <w:pPr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3.-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P</w:t>
      </w:r>
      <w:r w:rsidRPr="00642C2D">
        <w:rPr>
          <w:rFonts w:ascii="Century Gothic" w:hAnsi="Century Gothic"/>
          <w:lang w:val="es-CL"/>
        </w:rPr>
        <w:t>lano de ubicación (se puede sacar croquis de Google Earth)</w:t>
      </w:r>
      <w:r w:rsidR="000F6E32">
        <w:rPr>
          <w:rFonts w:ascii="Century Gothic" w:hAnsi="Century Gothic"/>
          <w:lang w:val="es-CL"/>
        </w:rPr>
        <w:t>.</w:t>
      </w:r>
    </w:p>
    <w:p w14:paraId="31899241" w14:textId="21CCDFCA" w:rsidR="00A22AC8" w:rsidRPr="00642C2D" w:rsidRDefault="00A22AC8" w:rsidP="000F6E32">
      <w:pPr>
        <w:ind w:left="705" w:hanging="705"/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4.-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C</w:t>
      </w:r>
      <w:r w:rsidRPr="00642C2D">
        <w:rPr>
          <w:rFonts w:ascii="Century Gothic" w:hAnsi="Century Gothic"/>
          <w:lang w:val="es-CL"/>
        </w:rPr>
        <w:t xml:space="preserve">otas </w:t>
      </w:r>
      <w:r>
        <w:rPr>
          <w:rFonts w:ascii="Century Gothic" w:hAnsi="Century Gothic"/>
          <w:lang w:val="es-CL"/>
        </w:rPr>
        <w:t xml:space="preserve">(medidas) </w:t>
      </w:r>
      <w:r w:rsidRPr="00642C2D">
        <w:rPr>
          <w:rFonts w:ascii="Century Gothic" w:hAnsi="Century Gothic"/>
          <w:lang w:val="es-CL"/>
        </w:rPr>
        <w:t>de distancia en cada deslinde en ambas Situaciones</w:t>
      </w:r>
      <w:r>
        <w:rPr>
          <w:rFonts w:ascii="Century Gothic" w:hAnsi="Century Gothic"/>
          <w:lang w:val="es-CL"/>
        </w:rPr>
        <w:t xml:space="preserve"> Actual y Propuesta (según corresponda)</w:t>
      </w:r>
      <w:r w:rsidR="000F6E32">
        <w:rPr>
          <w:rFonts w:ascii="Century Gothic" w:hAnsi="Century Gothic"/>
          <w:lang w:val="es-CL"/>
        </w:rPr>
        <w:t>.</w:t>
      </w:r>
    </w:p>
    <w:p w14:paraId="05BC83C9" w14:textId="6AE38845" w:rsidR="00A22AC8" w:rsidRPr="00642C2D" w:rsidRDefault="00A22AC8" w:rsidP="000F6E32">
      <w:pPr>
        <w:ind w:left="705" w:hanging="705"/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5.-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C</w:t>
      </w:r>
      <w:r w:rsidRPr="00642C2D">
        <w:rPr>
          <w:rFonts w:ascii="Century Gothic" w:hAnsi="Century Gothic"/>
          <w:lang w:val="es-CL"/>
        </w:rPr>
        <w:t>uadro con descripción de deslindes y superficies de cada lote</w:t>
      </w:r>
      <w:r>
        <w:rPr>
          <w:rFonts w:ascii="Century Gothic" w:hAnsi="Century Gothic"/>
          <w:lang w:val="es-CL"/>
        </w:rPr>
        <w:t>, que incluya superficie afecta a servidumbre de los lotes propuestos.</w:t>
      </w:r>
    </w:p>
    <w:p w14:paraId="2C186407" w14:textId="35EFA6C5" w:rsidR="00A22AC8" w:rsidRPr="00642C2D" w:rsidRDefault="00A22AC8" w:rsidP="00A22AC8">
      <w:pPr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6.-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 w:rsidRPr="00642C2D">
        <w:rPr>
          <w:rFonts w:ascii="Century Gothic" w:hAnsi="Century Gothic"/>
          <w:lang w:val="es-CL"/>
        </w:rPr>
        <w:t>Definir situación de acceso del predio desde camino público existente.</w:t>
      </w:r>
    </w:p>
    <w:p w14:paraId="3EC22840" w14:textId="45DD9607" w:rsidR="00A22AC8" w:rsidRPr="00642C2D" w:rsidRDefault="00A22AC8" w:rsidP="000F6E32">
      <w:pPr>
        <w:ind w:left="705" w:hanging="705"/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7.-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D</w:t>
      </w:r>
      <w:r w:rsidRPr="00642C2D">
        <w:rPr>
          <w:rFonts w:ascii="Century Gothic" w:hAnsi="Century Gothic"/>
          <w:lang w:val="es-CL"/>
        </w:rPr>
        <w:t xml:space="preserve">atos de la propiedad en viñeta: Nombre del predio, Rol de Avalúo, sector, superficie, etc. </w:t>
      </w:r>
    </w:p>
    <w:p w14:paraId="398EF292" w14:textId="60D168CD" w:rsidR="00A22AC8" w:rsidRDefault="00A22AC8" w:rsidP="000F6E32">
      <w:pPr>
        <w:ind w:left="705" w:hanging="705"/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8.-</w:t>
      </w:r>
      <w:r w:rsidRPr="00642C2D"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N</w:t>
      </w:r>
      <w:r w:rsidRPr="00642C2D">
        <w:rPr>
          <w:rFonts w:ascii="Century Gothic" w:hAnsi="Century Gothic"/>
          <w:lang w:val="es-CL"/>
        </w:rPr>
        <w:t xml:space="preserve">ombre y firma del (los) propietario(s) </w:t>
      </w:r>
      <w:r>
        <w:rPr>
          <w:rFonts w:ascii="Century Gothic" w:hAnsi="Century Gothic"/>
          <w:lang w:val="es-CL"/>
        </w:rPr>
        <w:t xml:space="preserve">y el profesional a cargo del proyecto </w:t>
      </w:r>
      <w:r w:rsidRPr="00642C2D">
        <w:rPr>
          <w:rFonts w:ascii="Century Gothic" w:hAnsi="Century Gothic"/>
          <w:lang w:val="es-CL"/>
        </w:rPr>
        <w:t xml:space="preserve">en </w:t>
      </w:r>
      <w:r>
        <w:rPr>
          <w:rFonts w:ascii="Century Gothic" w:hAnsi="Century Gothic"/>
          <w:lang w:val="es-CL"/>
        </w:rPr>
        <w:t xml:space="preserve">los </w:t>
      </w:r>
      <w:r w:rsidRPr="00642C2D">
        <w:rPr>
          <w:rFonts w:ascii="Century Gothic" w:hAnsi="Century Gothic"/>
          <w:lang w:val="es-CL"/>
        </w:rPr>
        <w:t>planos</w:t>
      </w:r>
    </w:p>
    <w:p w14:paraId="3BFCA447" w14:textId="5CAE6DA4" w:rsidR="00A22AC8" w:rsidRPr="00642C2D" w:rsidRDefault="00A22AC8" w:rsidP="00A22AC8">
      <w:pPr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9.-</w:t>
      </w:r>
      <w:r>
        <w:rPr>
          <w:rFonts w:ascii="Century Gothic" w:hAnsi="Century Gothic"/>
          <w:lang w:val="es-CL"/>
        </w:rPr>
        <w:t xml:space="preserve"> </w:t>
      </w:r>
      <w:r w:rsidR="000F6E32"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>Espacio en la viñeta para firma y timbre institucional.</w:t>
      </w:r>
    </w:p>
    <w:p w14:paraId="66371E71" w14:textId="5EFC537A" w:rsidR="00A22AC8" w:rsidRPr="00642C2D" w:rsidRDefault="000F6E32" w:rsidP="00A22AC8">
      <w:pPr>
        <w:rPr>
          <w:rFonts w:ascii="Century Gothic" w:hAnsi="Century Gothic"/>
          <w:lang w:val="es-CL"/>
        </w:rPr>
      </w:pPr>
      <w:r w:rsidRPr="000F6E32">
        <w:rPr>
          <w:rFonts w:ascii="Century Gothic" w:hAnsi="Century Gothic"/>
          <w:b/>
          <w:bCs/>
          <w:lang w:val="es-CL"/>
        </w:rPr>
        <w:t>1</w:t>
      </w:r>
      <w:r w:rsidR="00A22AC8" w:rsidRPr="000F6E32">
        <w:rPr>
          <w:rFonts w:ascii="Century Gothic" w:hAnsi="Century Gothic"/>
          <w:b/>
          <w:bCs/>
          <w:lang w:val="es-CL"/>
        </w:rPr>
        <w:t>0.-</w:t>
      </w:r>
      <w:r w:rsidR="00A22AC8" w:rsidRPr="00642C2D">
        <w:rPr>
          <w:rFonts w:ascii="Century Gothic" w:hAnsi="Century Gothic"/>
          <w:lang w:val="es-CL"/>
        </w:rPr>
        <w:t xml:space="preserve"> </w:t>
      </w:r>
      <w:r>
        <w:rPr>
          <w:rFonts w:ascii="Century Gothic" w:hAnsi="Century Gothic"/>
          <w:lang w:val="es-CL"/>
        </w:rPr>
        <w:tab/>
      </w:r>
      <w:r w:rsidR="00A22AC8" w:rsidRPr="00642C2D">
        <w:rPr>
          <w:rFonts w:ascii="Century Gothic" w:hAnsi="Century Gothic"/>
          <w:lang w:val="es-CL"/>
        </w:rPr>
        <w:t>Entregar 4 copias del plano</w:t>
      </w:r>
    </w:p>
    <w:p w14:paraId="4B372862" w14:textId="77777777" w:rsidR="0093727A" w:rsidRPr="00123D90" w:rsidRDefault="0093727A" w:rsidP="0093727A">
      <w:pPr>
        <w:rPr>
          <w:rFonts w:ascii="Century Gothic" w:hAnsi="Century Gothic"/>
          <w:lang w:val="es-CL"/>
        </w:rPr>
      </w:pPr>
    </w:p>
    <w:p w14:paraId="1E1507A1" w14:textId="6015D62C" w:rsidR="0093727A" w:rsidRPr="00123D90" w:rsidRDefault="00693A9D" w:rsidP="0093727A">
      <w:pPr>
        <w:ind w:firstLine="708"/>
        <w:rPr>
          <w:rFonts w:ascii="Century Gothic" w:hAnsi="Century Gothic"/>
          <w:b/>
          <w:lang w:val="es-CL"/>
        </w:rPr>
      </w:pP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9D2479" wp14:editId="6FF82B14">
                <wp:simplePos x="0" y="0"/>
                <wp:positionH relativeFrom="column">
                  <wp:posOffset>-100330</wp:posOffset>
                </wp:positionH>
                <wp:positionV relativeFrom="paragraph">
                  <wp:posOffset>203835</wp:posOffset>
                </wp:positionV>
                <wp:extent cx="5934075" cy="3851275"/>
                <wp:effectExtent l="0" t="0" r="28575" b="15875"/>
                <wp:wrapNone/>
                <wp:docPr id="1" name="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3851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BBCDBF" id="1 Rectángulo" o:spid="_x0000_s1026" style="position:absolute;margin-left:-7.9pt;margin-top:16.05pt;width:467.25pt;height:30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" filled="f" strokecolor="windowText" strokeweight="2pt">
                <v:path arrowok="t"/>
              </v:rect>
            </w:pict>
          </mc:Fallback>
        </mc:AlternateContent>
      </w:r>
      <w:r w:rsidR="00A22AC8">
        <w:rPr>
          <w:rFonts w:ascii="Century Gothic" w:hAnsi="Century Gothic"/>
          <w:b/>
          <w:lang w:val="es-CL"/>
        </w:rPr>
        <w:t>Bosquejo “ejemplo de composición para Plano de Subdivisión”</w:t>
      </w:r>
    </w:p>
    <w:p w14:paraId="27D25EAB" w14:textId="77777777" w:rsidR="0093727A" w:rsidRPr="00123D90" w:rsidRDefault="0093727A" w:rsidP="0093727A">
      <w:pPr>
        <w:ind w:firstLine="708"/>
        <w:rPr>
          <w:rFonts w:ascii="Century Gothic" w:hAnsi="Century Gothic"/>
          <w:b/>
          <w:lang w:val="es-CL"/>
        </w:rPr>
      </w:pPr>
    </w:p>
    <w:p w14:paraId="4C867BEB" w14:textId="049B5353" w:rsidR="0093727A" w:rsidRPr="00123D90" w:rsidRDefault="00BF0BEC" w:rsidP="0093727A">
      <w:pPr>
        <w:rPr>
          <w:rFonts w:ascii="Century Gothic" w:hAnsi="Century Gothic"/>
          <w:b/>
          <w:sz w:val="18"/>
          <w:szCs w:val="18"/>
          <w:lang w:val="es-CL"/>
        </w:rPr>
      </w:pP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29C53" wp14:editId="6F68DC25">
                <wp:simplePos x="0" y="0"/>
                <wp:positionH relativeFrom="column">
                  <wp:posOffset>4185920</wp:posOffset>
                </wp:positionH>
                <wp:positionV relativeFrom="paragraph">
                  <wp:posOffset>182245</wp:posOffset>
                </wp:positionV>
                <wp:extent cx="1447800" cy="2266950"/>
                <wp:effectExtent l="0" t="0" r="19050" b="19050"/>
                <wp:wrapNone/>
                <wp:docPr id="8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2266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8D9550" id="3 Rectángulo" o:spid="_x0000_s1026" style="position:absolute;margin-left:329.6pt;margin-top:14.35pt;width:114pt;height:17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" filled="f" strokecolor="#385d8a" strokeweight="2pt">
                <v:path arrowok="t"/>
              </v:rect>
            </w:pict>
          </mc:Fallback>
        </mc:AlternateContent>
      </w: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45B456" wp14:editId="1983BC2B">
                <wp:simplePos x="0" y="0"/>
                <wp:positionH relativeFrom="column">
                  <wp:posOffset>2109470</wp:posOffset>
                </wp:positionH>
                <wp:positionV relativeFrom="paragraph">
                  <wp:posOffset>182245</wp:posOffset>
                </wp:positionV>
                <wp:extent cx="1866900" cy="1828800"/>
                <wp:effectExtent l="0" t="0" r="19050" b="19050"/>
                <wp:wrapNone/>
                <wp:docPr id="3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D593FB" id="3 Rectángulo" o:spid="_x0000_s1026" style="position:absolute;margin-left:166.1pt;margin-top:14.35pt;width:147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" filled="f" strokecolor="#385d8a" strokeweight="2pt">
                <v:path arrowok="t"/>
              </v:rect>
            </w:pict>
          </mc:Fallback>
        </mc:AlternateContent>
      </w: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10E65C" wp14:editId="17989ABD">
                <wp:simplePos x="0" y="0"/>
                <wp:positionH relativeFrom="column">
                  <wp:posOffset>33020</wp:posOffset>
                </wp:positionH>
                <wp:positionV relativeFrom="paragraph">
                  <wp:posOffset>182245</wp:posOffset>
                </wp:positionV>
                <wp:extent cx="1847850" cy="1828800"/>
                <wp:effectExtent l="0" t="0" r="19050" b="1905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1828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44BC5" id="2 Rectángulo" o:spid="_x0000_s1026" style="position:absolute;margin-left:2.6pt;margin-top:14.35pt;width:145.5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>
        <w:rPr>
          <w:rFonts w:ascii="Century Gothic" w:hAnsi="Century Gothic"/>
          <w:b/>
          <w:lang w:val="es-CL"/>
        </w:rPr>
        <w:t xml:space="preserve">     </w:t>
      </w:r>
      <w:r w:rsidR="0093727A" w:rsidRPr="00123D90">
        <w:rPr>
          <w:rFonts w:ascii="Century Gothic" w:hAnsi="Century Gothic"/>
          <w:b/>
          <w:lang w:val="es-CL"/>
        </w:rPr>
        <w:t>SITUACIÓN ACTUAL</w:t>
      </w:r>
      <w:r w:rsidR="0093727A" w:rsidRPr="00123D90">
        <w:rPr>
          <w:rFonts w:ascii="Century Gothic" w:hAnsi="Century Gothic"/>
          <w:lang w:val="es-CL"/>
        </w:rPr>
        <w:t xml:space="preserve">              </w:t>
      </w:r>
      <w:r w:rsidR="0093727A" w:rsidRPr="00123D90">
        <w:rPr>
          <w:rFonts w:ascii="Century Gothic" w:hAnsi="Century Gothic"/>
          <w:b/>
          <w:lang w:val="es-CL"/>
        </w:rPr>
        <w:t>SITUACION PROPUESTA</w:t>
      </w:r>
      <w:r w:rsidR="00F4356A">
        <w:rPr>
          <w:rFonts w:ascii="Century Gothic" w:hAnsi="Century Gothic"/>
          <w:b/>
          <w:lang w:val="es-CL"/>
        </w:rPr>
        <w:t xml:space="preserve">                     </w:t>
      </w:r>
    </w:p>
    <w:p w14:paraId="2EE1D8BF" w14:textId="57D19228" w:rsidR="00F4356A" w:rsidRDefault="00F4356A" w:rsidP="00F4356A">
      <w:pPr>
        <w:rPr>
          <w:rFonts w:ascii="Century Gothic" w:hAnsi="Century Gothic"/>
          <w:b/>
          <w:sz w:val="18"/>
          <w:szCs w:val="18"/>
          <w:lang w:val="es-CL"/>
        </w:rPr>
      </w:pPr>
      <w:r>
        <w:rPr>
          <w:rFonts w:ascii="Century Gothic" w:hAnsi="Century Gothic"/>
          <w:b/>
          <w:lang w:val="es-CL"/>
        </w:rPr>
        <w:t xml:space="preserve">                                                                                                           </w:t>
      </w:r>
      <w:r w:rsidRPr="00123D90">
        <w:rPr>
          <w:rFonts w:ascii="Century Gothic" w:hAnsi="Century Gothic"/>
          <w:b/>
          <w:sz w:val="18"/>
          <w:szCs w:val="18"/>
          <w:lang w:val="es-CL"/>
        </w:rPr>
        <w:t>Espacio para</w:t>
      </w:r>
    </w:p>
    <w:p w14:paraId="51CC9DF7" w14:textId="55D858F0" w:rsidR="00F4356A" w:rsidRPr="00123D90" w:rsidRDefault="00F4356A" w:rsidP="00123D90">
      <w:pPr>
        <w:rPr>
          <w:rFonts w:ascii="Century Gothic" w:hAnsi="Century Gothic"/>
          <w:b/>
          <w:sz w:val="18"/>
          <w:szCs w:val="18"/>
          <w:lang w:val="es-CL"/>
        </w:rPr>
      </w:pP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</w:r>
      <w:r>
        <w:rPr>
          <w:rFonts w:ascii="Century Gothic" w:hAnsi="Century Gothic"/>
          <w:b/>
          <w:sz w:val="18"/>
          <w:szCs w:val="18"/>
          <w:lang w:val="es-CL"/>
        </w:rPr>
        <w:tab/>
        <w:t xml:space="preserve">      </w:t>
      </w:r>
      <w:r w:rsidRPr="00123D90">
        <w:rPr>
          <w:rFonts w:ascii="Century Gothic" w:hAnsi="Century Gothic"/>
          <w:b/>
          <w:sz w:val="18"/>
          <w:szCs w:val="18"/>
          <w:lang w:val="es-CL"/>
        </w:rPr>
        <w:t xml:space="preserve"> Timbre y </w:t>
      </w:r>
    </w:p>
    <w:p w14:paraId="43DDCD9D" w14:textId="04C34221" w:rsidR="0093727A" w:rsidRPr="00123D90" w:rsidRDefault="00F4356A" w:rsidP="00123D90">
      <w:pPr>
        <w:ind w:left="7080"/>
        <w:rPr>
          <w:rFonts w:ascii="Century Gothic" w:hAnsi="Century Gothic"/>
          <w:b/>
          <w:sz w:val="18"/>
          <w:szCs w:val="18"/>
          <w:lang w:val="es-CL"/>
        </w:rPr>
      </w:pPr>
      <w:r w:rsidRPr="00123D90">
        <w:rPr>
          <w:rFonts w:ascii="Century Gothic" w:hAnsi="Century Gothic"/>
          <w:b/>
          <w:sz w:val="18"/>
          <w:szCs w:val="18"/>
          <w:lang w:val="es-CL"/>
        </w:rPr>
        <w:t>Firma Ministerial</w:t>
      </w:r>
    </w:p>
    <w:p w14:paraId="2F25D9E0" w14:textId="77777777" w:rsidR="0093727A" w:rsidRPr="00123D90" w:rsidRDefault="0093727A" w:rsidP="0093727A">
      <w:pPr>
        <w:ind w:firstLine="708"/>
        <w:rPr>
          <w:rFonts w:ascii="Century Gothic" w:hAnsi="Century Gothic"/>
          <w:b/>
          <w:lang w:val="es-CL"/>
        </w:rPr>
      </w:pPr>
    </w:p>
    <w:p w14:paraId="5A24380C" w14:textId="4219415A" w:rsidR="0093727A" w:rsidRPr="00123D90" w:rsidRDefault="00F4356A" w:rsidP="0093727A">
      <w:pPr>
        <w:ind w:firstLine="708"/>
        <w:rPr>
          <w:rFonts w:ascii="Century Gothic" w:hAnsi="Century Gothic"/>
          <w:b/>
          <w:lang w:val="es-CL"/>
        </w:rPr>
      </w:pPr>
      <w:r w:rsidRPr="00F4356A">
        <w:rPr>
          <w:rFonts w:ascii="Century Gothic" w:hAnsi="Century Gothic"/>
          <w:b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3D7F3A" wp14:editId="5551E917">
                <wp:simplePos x="0" y="0"/>
                <wp:positionH relativeFrom="column">
                  <wp:posOffset>4281170</wp:posOffset>
                </wp:positionH>
                <wp:positionV relativeFrom="paragraph">
                  <wp:posOffset>90170</wp:posOffset>
                </wp:positionV>
                <wp:extent cx="1323975" cy="13906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6643" w14:textId="5875B4FE" w:rsidR="00F4356A" w:rsidRPr="00123D90" w:rsidRDefault="00F4356A" w:rsidP="00123D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23D9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Leyenda de identificación del predio,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Identificación del </w:t>
                            </w:r>
                            <w:r w:rsidRPr="00F4356A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>propietario y</w:t>
                            </w:r>
                            <w:r w:rsidRPr="00123D9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 xml:space="preserve"> firmas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7F3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7.1pt;margin-top:7.1pt;width:104.25pt;height:10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" filled="f" stroked="f">
                <v:textbox>
                  <w:txbxContent>
                    <w:p w14:paraId="0D476643" w14:textId="5875B4FE" w:rsidR="00F4356A" w:rsidRPr="00123D90" w:rsidRDefault="00F4356A" w:rsidP="00123D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23D9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 xml:space="preserve">Leyenda de identificación del predio,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 xml:space="preserve">Identificación del </w:t>
                      </w:r>
                      <w:r w:rsidRPr="00F4356A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>propietario y</w:t>
                      </w:r>
                      <w:r w:rsidRPr="00123D90"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 xml:space="preserve"> firmas</w:t>
                      </w:r>
                    </w:p>
                  </w:txbxContent>
                </v:textbox>
              </v:shape>
            </w:pict>
          </mc:Fallback>
        </mc:AlternateContent>
      </w:r>
    </w:p>
    <w:p w14:paraId="60B2FABA" w14:textId="40D52327" w:rsidR="00BF0BEC" w:rsidRPr="00642C2D" w:rsidRDefault="0093727A" w:rsidP="00BF0BEC">
      <w:pPr>
        <w:ind w:firstLine="708"/>
        <w:rPr>
          <w:rFonts w:ascii="Century Gothic" w:hAnsi="Century Gothic"/>
          <w:b/>
          <w:lang w:val="es-CL"/>
        </w:rPr>
      </w:pPr>
      <w:r w:rsidRPr="00123D90">
        <w:rPr>
          <w:rFonts w:ascii="Century Gothic" w:hAnsi="Century Gothic"/>
          <w:b/>
          <w:lang w:val="es-CL"/>
        </w:rPr>
        <w:t>Coord. UTM</w:t>
      </w:r>
      <w:r w:rsidR="00BF0BEC" w:rsidRPr="00BF0BEC">
        <w:rPr>
          <w:rFonts w:ascii="Century Gothic" w:hAnsi="Century Gothic"/>
          <w:b/>
          <w:lang w:val="es-CL"/>
        </w:rPr>
        <w:t xml:space="preserve"> </w:t>
      </w:r>
      <w:r w:rsidR="00BF0BEC">
        <w:rPr>
          <w:rFonts w:ascii="Century Gothic" w:hAnsi="Century Gothic"/>
          <w:b/>
          <w:lang w:val="es-CL"/>
        </w:rPr>
        <w:t xml:space="preserve">                           </w:t>
      </w:r>
      <w:r w:rsidR="00BF0BEC" w:rsidRPr="00642C2D">
        <w:rPr>
          <w:rFonts w:ascii="Century Gothic" w:hAnsi="Century Gothic"/>
          <w:b/>
          <w:lang w:val="es-CL"/>
        </w:rPr>
        <w:t>Coord. UTM</w:t>
      </w:r>
    </w:p>
    <w:p w14:paraId="5196B70D" w14:textId="26A06731" w:rsidR="0093727A" w:rsidRDefault="0093727A" w:rsidP="00123D90">
      <w:pPr>
        <w:rPr>
          <w:rFonts w:ascii="Century Gothic" w:hAnsi="Century Gothic"/>
          <w:b/>
          <w:lang w:val="es-CL"/>
        </w:rPr>
      </w:pPr>
    </w:p>
    <w:p w14:paraId="72A3942C" w14:textId="54B85DA2" w:rsidR="00BF0BEC" w:rsidRPr="00123D90" w:rsidRDefault="00BF0BEC" w:rsidP="0093727A">
      <w:pPr>
        <w:ind w:left="7080" w:firstLine="708"/>
        <w:rPr>
          <w:rFonts w:ascii="Century Gothic" w:hAnsi="Century Gothic"/>
          <w:b/>
          <w:lang w:val="es-CL"/>
        </w:rPr>
      </w:pPr>
    </w:p>
    <w:p w14:paraId="567EB203" w14:textId="77777777" w:rsidR="00F4356A" w:rsidRDefault="00F4356A" w:rsidP="00596140">
      <w:pPr>
        <w:ind w:firstLine="708"/>
        <w:rPr>
          <w:rFonts w:ascii="Century Gothic" w:hAnsi="Century Gothic"/>
          <w:b/>
          <w:lang w:val="es-CL"/>
        </w:rPr>
      </w:pPr>
    </w:p>
    <w:p w14:paraId="2A11100C" w14:textId="0EB04CFA" w:rsidR="00F4356A" w:rsidRDefault="00F4356A" w:rsidP="00596140">
      <w:pPr>
        <w:ind w:firstLine="708"/>
        <w:rPr>
          <w:rFonts w:ascii="Century Gothic" w:hAnsi="Century Gothic"/>
          <w:b/>
          <w:lang w:val="es-CL"/>
        </w:rPr>
      </w:pPr>
    </w:p>
    <w:p w14:paraId="2A016E11" w14:textId="385D2750" w:rsidR="00F4356A" w:rsidRDefault="00F4356A" w:rsidP="00596140">
      <w:pPr>
        <w:ind w:firstLine="708"/>
        <w:rPr>
          <w:rFonts w:ascii="Century Gothic" w:hAnsi="Century Gothic"/>
          <w:b/>
          <w:lang w:val="es-CL"/>
        </w:rPr>
      </w:pPr>
    </w:p>
    <w:p w14:paraId="1DF947B7" w14:textId="415A7839" w:rsidR="0093727A" w:rsidRPr="00123D90" w:rsidRDefault="0093727A" w:rsidP="00596140">
      <w:pPr>
        <w:ind w:firstLine="708"/>
        <w:rPr>
          <w:rFonts w:ascii="Century Gothic" w:hAnsi="Century Gothic"/>
          <w:b/>
          <w:lang w:val="es-CL"/>
        </w:rPr>
      </w:pPr>
      <w:r w:rsidRPr="00123D90">
        <w:rPr>
          <w:rFonts w:ascii="Century Gothic" w:hAnsi="Century Gothic"/>
          <w:b/>
          <w:lang w:val="es-CL"/>
        </w:rPr>
        <w:t xml:space="preserve">Norte y escala </w:t>
      </w:r>
      <w:r w:rsidR="00596140" w:rsidRPr="00123D90">
        <w:rPr>
          <w:rFonts w:ascii="Century Gothic" w:hAnsi="Century Gothic"/>
          <w:b/>
          <w:lang w:val="es-CL"/>
        </w:rPr>
        <w:tab/>
      </w:r>
      <w:r w:rsidR="00596140" w:rsidRPr="00123D90">
        <w:rPr>
          <w:rFonts w:ascii="Century Gothic" w:hAnsi="Century Gothic"/>
          <w:b/>
          <w:lang w:val="es-CL"/>
        </w:rPr>
        <w:tab/>
      </w:r>
      <w:r w:rsidRPr="00123D90">
        <w:rPr>
          <w:rFonts w:ascii="Century Gothic" w:hAnsi="Century Gothic"/>
          <w:b/>
          <w:lang w:val="es-CL"/>
        </w:rPr>
        <w:t>Norte y escala</w:t>
      </w:r>
    </w:p>
    <w:p w14:paraId="7F40F0B9" w14:textId="3F99818B" w:rsidR="0093727A" w:rsidRPr="00123D90" w:rsidRDefault="0093727A" w:rsidP="0093727A">
      <w:pPr>
        <w:rPr>
          <w:rFonts w:ascii="Century Gothic" w:hAnsi="Century Gothic"/>
          <w:b/>
          <w:lang w:val="es-CL"/>
        </w:rPr>
      </w:pPr>
    </w:p>
    <w:p w14:paraId="795FE0B7" w14:textId="1DAC877A" w:rsidR="0093727A" w:rsidRPr="00123D90" w:rsidRDefault="00F4356A" w:rsidP="0093727A">
      <w:pPr>
        <w:ind w:left="7080"/>
        <w:rPr>
          <w:rFonts w:ascii="Century Gothic" w:hAnsi="Century Gothic"/>
          <w:b/>
          <w:lang w:val="es-CL"/>
        </w:rPr>
      </w:pP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0B7F3" wp14:editId="4E54205E">
                <wp:simplePos x="0" y="0"/>
                <wp:positionH relativeFrom="column">
                  <wp:posOffset>33020</wp:posOffset>
                </wp:positionH>
                <wp:positionV relativeFrom="paragraph">
                  <wp:posOffset>173355</wp:posOffset>
                </wp:positionV>
                <wp:extent cx="3971925" cy="828675"/>
                <wp:effectExtent l="0" t="0" r="28575" b="28575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1925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136F40" id="4 Rectángulo" o:spid="_x0000_s1026" style="position:absolute;margin-left:2.6pt;margin-top:13.65pt;width:312.7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" filled="f" strokecolor="#385d8a" strokeweight="2pt">
                <v:path arrowok="t"/>
              </v:rect>
            </w:pict>
          </mc:Fallback>
        </mc:AlternateContent>
      </w:r>
      <w:r w:rsidRPr="00123D90"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93660" wp14:editId="092C5CA6">
                <wp:simplePos x="0" y="0"/>
                <wp:positionH relativeFrom="column">
                  <wp:posOffset>4233545</wp:posOffset>
                </wp:positionH>
                <wp:positionV relativeFrom="paragraph">
                  <wp:posOffset>173355</wp:posOffset>
                </wp:positionV>
                <wp:extent cx="1400175" cy="828675"/>
                <wp:effectExtent l="0" t="0" r="28575" b="28575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828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219BE0" id="6 Rectángulo" o:spid="_x0000_s1026" style="position:absolute;margin-left:333.35pt;margin-top:13.65pt;width:110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" filled="f" strokecolor="#385d8a" strokeweight="2pt">
                <v:path arrowok="t"/>
              </v:rect>
            </w:pict>
          </mc:Fallback>
        </mc:AlternateContent>
      </w:r>
    </w:p>
    <w:p w14:paraId="6E3CC1E4" w14:textId="7E9A8891" w:rsidR="0093727A" w:rsidRPr="00123D90" w:rsidRDefault="00A22AC8" w:rsidP="0093727A">
      <w:pPr>
        <w:rPr>
          <w:rFonts w:ascii="Century Gothic" w:hAnsi="Century Gothic"/>
          <w:b/>
          <w:lang w:val="es-CL"/>
        </w:rPr>
      </w:pPr>
      <w:r w:rsidRPr="00F4356A">
        <w:rPr>
          <w:rFonts w:ascii="Century Gothic" w:hAnsi="Century Gothic"/>
          <w:b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A0C3CE" wp14:editId="443898CD">
                <wp:simplePos x="0" y="0"/>
                <wp:positionH relativeFrom="column">
                  <wp:posOffset>318770</wp:posOffset>
                </wp:positionH>
                <wp:positionV relativeFrom="paragraph">
                  <wp:posOffset>69215</wp:posOffset>
                </wp:positionV>
                <wp:extent cx="3600450" cy="74295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9B8C7" w14:textId="7184BA09" w:rsidR="00F4356A" w:rsidRDefault="00F4356A" w:rsidP="00F435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>Cuadro de Superficies y Servidumbres</w:t>
                            </w:r>
                          </w:p>
                          <w:p w14:paraId="729168B4" w14:textId="172D8505" w:rsidR="00F4356A" w:rsidRDefault="00F4356A" w:rsidP="00F435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>Minuta de Deslindes</w:t>
                            </w:r>
                          </w:p>
                          <w:p w14:paraId="7ACC96F2" w14:textId="4D03A642" w:rsidR="00F4356A" w:rsidRDefault="00F4356A" w:rsidP="00F4356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  <w:lang w:val="es-CL"/>
                              </w:rPr>
                              <w:t>(Para ambas situaciones)</w:t>
                            </w:r>
                          </w:p>
                          <w:p w14:paraId="4854DDC5" w14:textId="77777777" w:rsidR="00F4356A" w:rsidRPr="00123D90" w:rsidRDefault="00F4356A" w:rsidP="00123D9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0C3CE" id="_x0000_s1027" type="#_x0000_t202" style="position:absolute;margin-left:25.1pt;margin-top:5.45pt;width:283.5pt;height:5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" filled="f" stroked="f">
                <v:textbox>
                  <w:txbxContent>
                    <w:p w14:paraId="40E9B8C7" w14:textId="7184BA09" w:rsidR="00F4356A" w:rsidRDefault="00F4356A" w:rsidP="00F4356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>Cuadro de Superficies y Servidumbres</w:t>
                      </w:r>
                    </w:p>
                    <w:p w14:paraId="729168B4" w14:textId="172D8505" w:rsidR="00F4356A" w:rsidRDefault="00F4356A" w:rsidP="00F4356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>Minuta de Deslindes</w:t>
                      </w:r>
                    </w:p>
                    <w:p w14:paraId="7ACC96F2" w14:textId="4D03A642" w:rsidR="00F4356A" w:rsidRDefault="00F4356A" w:rsidP="00F4356A">
                      <w:pPr>
                        <w:jc w:val="center"/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  <w:lang w:val="es-CL"/>
                        </w:rPr>
                        <w:t>(Para ambas situaciones)</w:t>
                      </w:r>
                    </w:p>
                    <w:p w14:paraId="4854DDC5" w14:textId="77777777" w:rsidR="00F4356A" w:rsidRPr="00123D90" w:rsidRDefault="00F4356A" w:rsidP="00123D9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356A" w:rsidRPr="00F4356A">
        <w:rPr>
          <w:rFonts w:ascii="Century Gothic" w:hAnsi="Century Gothic"/>
          <w:b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B32E43" wp14:editId="131833FF">
                <wp:simplePos x="0" y="0"/>
                <wp:positionH relativeFrom="column">
                  <wp:posOffset>4443095</wp:posOffset>
                </wp:positionH>
                <wp:positionV relativeFrom="paragraph">
                  <wp:posOffset>158115</wp:posOffset>
                </wp:positionV>
                <wp:extent cx="990600" cy="4572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1ECBE" w14:textId="36700CD9" w:rsidR="00F4356A" w:rsidRPr="00123D90" w:rsidRDefault="00F4356A" w:rsidP="00123D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23D9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es-CL"/>
                              </w:rPr>
                              <w:t>Cuadro de Ubicación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32E43" id="_x0000_s1028" type="#_x0000_t202" style="position:absolute;margin-left:349.85pt;margin-top:12.45pt;width:78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" filled="f" stroked="f">
                <v:textbox>
                  <w:txbxContent>
                    <w:p w14:paraId="3351ECBE" w14:textId="36700CD9" w:rsidR="00F4356A" w:rsidRPr="00123D90" w:rsidRDefault="00F4356A" w:rsidP="00123D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23D9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es-CL"/>
                        </w:rPr>
                        <w:t>Cuadro de Ubicación</w:t>
                      </w:r>
                    </w:p>
                  </w:txbxContent>
                </v:textbox>
              </v:shape>
            </w:pict>
          </mc:Fallback>
        </mc:AlternateContent>
      </w:r>
      <w:r w:rsidR="0093727A" w:rsidRPr="00123D90">
        <w:rPr>
          <w:rFonts w:ascii="Century Gothic" w:hAnsi="Century Gothic"/>
          <w:b/>
          <w:lang w:val="es-CL"/>
        </w:rPr>
        <w:t xml:space="preserve"> </w:t>
      </w:r>
    </w:p>
    <w:p w14:paraId="2BE739F2" w14:textId="2A208D58" w:rsidR="0093727A" w:rsidRPr="00123D90" w:rsidRDefault="0093727A" w:rsidP="0093727A">
      <w:pPr>
        <w:rPr>
          <w:rFonts w:ascii="Century Gothic" w:hAnsi="Century Gothic"/>
          <w:b/>
          <w:color w:val="FF0000"/>
          <w:sz w:val="20"/>
          <w:szCs w:val="20"/>
          <w:lang w:val="es-CL"/>
        </w:rPr>
      </w:pPr>
      <w:r w:rsidRPr="00123D90">
        <w:rPr>
          <w:rFonts w:ascii="Century Gothic" w:hAnsi="Century Gothic"/>
          <w:b/>
          <w:lang w:val="es-CL"/>
        </w:rPr>
        <w:tab/>
      </w:r>
      <w:r w:rsidRPr="00123D90">
        <w:rPr>
          <w:rFonts w:ascii="Century Gothic" w:hAnsi="Century Gothic"/>
          <w:b/>
          <w:lang w:val="es-CL"/>
        </w:rPr>
        <w:tab/>
      </w:r>
      <w:r w:rsidRPr="00123D90">
        <w:rPr>
          <w:rFonts w:ascii="Century Gothic" w:hAnsi="Century Gothic"/>
          <w:b/>
          <w:lang w:val="es-CL"/>
        </w:rPr>
        <w:tab/>
        <w:t xml:space="preserve">  </w:t>
      </w:r>
    </w:p>
    <w:p w14:paraId="60A6C4F7" w14:textId="77777777" w:rsidR="0093727A" w:rsidRPr="00123D90" w:rsidRDefault="0093727A" w:rsidP="0093727A">
      <w:pPr>
        <w:rPr>
          <w:rFonts w:ascii="Century Gothic" w:hAnsi="Century Gothic"/>
          <w:lang w:val="es-CL"/>
        </w:rPr>
      </w:pPr>
    </w:p>
    <w:p w14:paraId="78DF1F94" w14:textId="77777777" w:rsidR="0093727A" w:rsidRPr="00123D90" w:rsidRDefault="0093727A" w:rsidP="0093727A">
      <w:pPr>
        <w:rPr>
          <w:rFonts w:ascii="Century Gothic" w:hAnsi="Century Gothic"/>
          <w:lang w:val="es-CL"/>
        </w:rPr>
      </w:pPr>
    </w:p>
    <w:p w14:paraId="22CB6787" w14:textId="77777777" w:rsidR="0093727A" w:rsidRPr="00123D90" w:rsidRDefault="0093727A" w:rsidP="0093727A">
      <w:pPr>
        <w:rPr>
          <w:rFonts w:ascii="Century Gothic" w:hAnsi="Century Gothic"/>
          <w:lang w:val="es-CL"/>
        </w:rPr>
      </w:pPr>
    </w:p>
    <w:p w14:paraId="704F7C22" w14:textId="77777777" w:rsidR="0093727A" w:rsidRPr="00123D90" w:rsidRDefault="0093727A" w:rsidP="0093727A">
      <w:pPr>
        <w:rPr>
          <w:rFonts w:ascii="Century Gothic" w:hAnsi="Century Gothic"/>
          <w:lang w:val="es-CL"/>
        </w:rPr>
      </w:pPr>
    </w:p>
    <w:sectPr w:rsidR="0093727A" w:rsidRPr="00123D90" w:rsidSect="00E9405C">
      <w:pgSz w:w="12242" w:h="18722" w:code="300"/>
      <w:pgMar w:top="1418" w:right="1418" w:bottom="1418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F636E"/>
    <w:multiLevelType w:val="hybridMultilevel"/>
    <w:tmpl w:val="B7302F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D18C0"/>
    <w:multiLevelType w:val="hybridMultilevel"/>
    <w:tmpl w:val="4F9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41B82"/>
    <w:multiLevelType w:val="hybridMultilevel"/>
    <w:tmpl w:val="53D22A48"/>
    <w:lvl w:ilvl="0" w:tplc="AF606A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98"/>
    <w:rsid w:val="00000D13"/>
    <w:rsid w:val="00006F58"/>
    <w:rsid w:val="000076FA"/>
    <w:rsid w:val="00010609"/>
    <w:rsid w:val="00012951"/>
    <w:rsid w:val="000171CD"/>
    <w:rsid w:val="00017E10"/>
    <w:rsid w:val="00020990"/>
    <w:rsid w:val="00020D7E"/>
    <w:rsid w:val="0002405A"/>
    <w:rsid w:val="00027A82"/>
    <w:rsid w:val="000341C6"/>
    <w:rsid w:val="00036B59"/>
    <w:rsid w:val="00040DE7"/>
    <w:rsid w:val="000430F5"/>
    <w:rsid w:val="00043164"/>
    <w:rsid w:val="0004582A"/>
    <w:rsid w:val="00050E32"/>
    <w:rsid w:val="00051060"/>
    <w:rsid w:val="00055098"/>
    <w:rsid w:val="00055DD2"/>
    <w:rsid w:val="000567D0"/>
    <w:rsid w:val="0005700B"/>
    <w:rsid w:val="00060194"/>
    <w:rsid w:val="00062D1B"/>
    <w:rsid w:val="00064FE7"/>
    <w:rsid w:val="00065EAA"/>
    <w:rsid w:val="00080575"/>
    <w:rsid w:val="00082941"/>
    <w:rsid w:val="00085421"/>
    <w:rsid w:val="00090C39"/>
    <w:rsid w:val="00092525"/>
    <w:rsid w:val="00094FEE"/>
    <w:rsid w:val="000A1FF4"/>
    <w:rsid w:val="000A23F4"/>
    <w:rsid w:val="000A56BB"/>
    <w:rsid w:val="000A6D5C"/>
    <w:rsid w:val="000B091F"/>
    <w:rsid w:val="000B309D"/>
    <w:rsid w:val="000B4BC9"/>
    <w:rsid w:val="000B5DE4"/>
    <w:rsid w:val="000B5E18"/>
    <w:rsid w:val="000B631C"/>
    <w:rsid w:val="000B6945"/>
    <w:rsid w:val="000C2FEB"/>
    <w:rsid w:val="000C6BC0"/>
    <w:rsid w:val="000D0886"/>
    <w:rsid w:val="000D1C12"/>
    <w:rsid w:val="000D5486"/>
    <w:rsid w:val="000D60B4"/>
    <w:rsid w:val="000E4384"/>
    <w:rsid w:val="000E50BA"/>
    <w:rsid w:val="000F3E9D"/>
    <w:rsid w:val="000F572C"/>
    <w:rsid w:val="000F6E32"/>
    <w:rsid w:val="000F6FBB"/>
    <w:rsid w:val="00100051"/>
    <w:rsid w:val="001045D1"/>
    <w:rsid w:val="00105DD9"/>
    <w:rsid w:val="00107234"/>
    <w:rsid w:val="0011043D"/>
    <w:rsid w:val="001123FC"/>
    <w:rsid w:val="00115E5D"/>
    <w:rsid w:val="00120B9D"/>
    <w:rsid w:val="00120FF6"/>
    <w:rsid w:val="00121AC4"/>
    <w:rsid w:val="00122C75"/>
    <w:rsid w:val="00123D90"/>
    <w:rsid w:val="001250AA"/>
    <w:rsid w:val="00125AA7"/>
    <w:rsid w:val="00132A08"/>
    <w:rsid w:val="00133BD3"/>
    <w:rsid w:val="00134054"/>
    <w:rsid w:val="0013578A"/>
    <w:rsid w:val="00143EE8"/>
    <w:rsid w:val="00144409"/>
    <w:rsid w:val="00144603"/>
    <w:rsid w:val="00145C4E"/>
    <w:rsid w:val="00146F72"/>
    <w:rsid w:val="00147D14"/>
    <w:rsid w:val="00152ACD"/>
    <w:rsid w:val="00154973"/>
    <w:rsid w:val="00156F09"/>
    <w:rsid w:val="001621B2"/>
    <w:rsid w:val="001655A1"/>
    <w:rsid w:val="00176A29"/>
    <w:rsid w:val="00185969"/>
    <w:rsid w:val="001862EF"/>
    <w:rsid w:val="00187EFD"/>
    <w:rsid w:val="00190BA3"/>
    <w:rsid w:val="00191EB6"/>
    <w:rsid w:val="001A077B"/>
    <w:rsid w:val="001A1E96"/>
    <w:rsid w:val="001A4633"/>
    <w:rsid w:val="001A537C"/>
    <w:rsid w:val="001A5A91"/>
    <w:rsid w:val="001A5F55"/>
    <w:rsid w:val="001A6D87"/>
    <w:rsid w:val="001A7D9F"/>
    <w:rsid w:val="001B07AF"/>
    <w:rsid w:val="001B1C19"/>
    <w:rsid w:val="001B1E6C"/>
    <w:rsid w:val="001B7716"/>
    <w:rsid w:val="001C4114"/>
    <w:rsid w:val="001C5395"/>
    <w:rsid w:val="001C60E1"/>
    <w:rsid w:val="001D071E"/>
    <w:rsid w:val="001D0FE0"/>
    <w:rsid w:val="001D26D3"/>
    <w:rsid w:val="001D2ABA"/>
    <w:rsid w:val="001D7813"/>
    <w:rsid w:val="001E1E6E"/>
    <w:rsid w:val="001E3132"/>
    <w:rsid w:val="001E38C7"/>
    <w:rsid w:val="001E7510"/>
    <w:rsid w:val="001F15A6"/>
    <w:rsid w:val="001F228D"/>
    <w:rsid w:val="001F2F4F"/>
    <w:rsid w:val="001F55CE"/>
    <w:rsid w:val="001F5C2B"/>
    <w:rsid w:val="001F6578"/>
    <w:rsid w:val="001F6F6B"/>
    <w:rsid w:val="001F77D2"/>
    <w:rsid w:val="00204332"/>
    <w:rsid w:val="0020496D"/>
    <w:rsid w:val="00204F24"/>
    <w:rsid w:val="00207201"/>
    <w:rsid w:val="00207521"/>
    <w:rsid w:val="00211866"/>
    <w:rsid w:val="002140CF"/>
    <w:rsid w:val="0021495E"/>
    <w:rsid w:val="00215B3F"/>
    <w:rsid w:val="00225967"/>
    <w:rsid w:val="00226F6D"/>
    <w:rsid w:val="00227A3F"/>
    <w:rsid w:val="00231609"/>
    <w:rsid w:val="0023166A"/>
    <w:rsid w:val="00233810"/>
    <w:rsid w:val="002344DD"/>
    <w:rsid w:val="00235BC2"/>
    <w:rsid w:val="00237763"/>
    <w:rsid w:val="00244AEA"/>
    <w:rsid w:val="00246048"/>
    <w:rsid w:val="002460CC"/>
    <w:rsid w:val="0025378E"/>
    <w:rsid w:val="0025448C"/>
    <w:rsid w:val="0026011D"/>
    <w:rsid w:val="00260703"/>
    <w:rsid w:val="002610F9"/>
    <w:rsid w:val="00263637"/>
    <w:rsid w:val="00263779"/>
    <w:rsid w:val="00264820"/>
    <w:rsid w:val="00265B80"/>
    <w:rsid w:val="002671AC"/>
    <w:rsid w:val="002740AA"/>
    <w:rsid w:val="00274983"/>
    <w:rsid w:val="00277CF7"/>
    <w:rsid w:val="00281065"/>
    <w:rsid w:val="00282659"/>
    <w:rsid w:val="00283DAA"/>
    <w:rsid w:val="00285AF0"/>
    <w:rsid w:val="00286D01"/>
    <w:rsid w:val="002913C8"/>
    <w:rsid w:val="00294B7D"/>
    <w:rsid w:val="00296D68"/>
    <w:rsid w:val="00297B58"/>
    <w:rsid w:val="002A2183"/>
    <w:rsid w:val="002A21F2"/>
    <w:rsid w:val="002A2930"/>
    <w:rsid w:val="002B1310"/>
    <w:rsid w:val="002B201F"/>
    <w:rsid w:val="002B7094"/>
    <w:rsid w:val="002C0042"/>
    <w:rsid w:val="002C579B"/>
    <w:rsid w:val="002C585A"/>
    <w:rsid w:val="002C6C0C"/>
    <w:rsid w:val="002C763F"/>
    <w:rsid w:val="002D0B5F"/>
    <w:rsid w:val="002D54B5"/>
    <w:rsid w:val="002D5890"/>
    <w:rsid w:val="002E0DEA"/>
    <w:rsid w:val="002E1596"/>
    <w:rsid w:val="002E453E"/>
    <w:rsid w:val="002E4C6A"/>
    <w:rsid w:val="002E6CE7"/>
    <w:rsid w:val="002E6F13"/>
    <w:rsid w:val="002E7D2D"/>
    <w:rsid w:val="002F2652"/>
    <w:rsid w:val="002F7C33"/>
    <w:rsid w:val="00302E89"/>
    <w:rsid w:val="00305C59"/>
    <w:rsid w:val="00310865"/>
    <w:rsid w:val="00317F7B"/>
    <w:rsid w:val="003200F7"/>
    <w:rsid w:val="00321612"/>
    <w:rsid w:val="00322379"/>
    <w:rsid w:val="0032467F"/>
    <w:rsid w:val="00332BCD"/>
    <w:rsid w:val="0033349F"/>
    <w:rsid w:val="003338CF"/>
    <w:rsid w:val="00337945"/>
    <w:rsid w:val="00337D44"/>
    <w:rsid w:val="00340A4E"/>
    <w:rsid w:val="00341541"/>
    <w:rsid w:val="00342FB1"/>
    <w:rsid w:val="00343151"/>
    <w:rsid w:val="00343439"/>
    <w:rsid w:val="00343D02"/>
    <w:rsid w:val="00345B59"/>
    <w:rsid w:val="003564D2"/>
    <w:rsid w:val="00356502"/>
    <w:rsid w:val="00360A2D"/>
    <w:rsid w:val="00363F33"/>
    <w:rsid w:val="00371461"/>
    <w:rsid w:val="003744D9"/>
    <w:rsid w:val="00377783"/>
    <w:rsid w:val="00377C6C"/>
    <w:rsid w:val="00383D71"/>
    <w:rsid w:val="003859FA"/>
    <w:rsid w:val="00386E41"/>
    <w:rsid w:val="00390364"/>
    <w:rsid w:val="003908BF"/>
    <w:rsid w:val="003961D6"/>
    <w:rsid w:val="003A1778"/>
    <w:rsid w:val="003A43B8"/>
    <w:rsid w:val="003A4452"/>
    <w:rsid w:val="003B1290"/>
    <w:rsid w:val="003B6B5F"/>
    <w:rsid w:val="003C4749"/>
    <w:rsid w:val="003C57E2"/>
    <w:rsid w:val="003C5D1B"/>
    <w:rsid w:val="003D0E6A"/>
    <w:rsid w:val="003D17AA"/>
    <w:rsid w:val="003D20F2"/>
    <w:rsid w:val="003D497E"/>
    <w:rsid w:val="003E4316"/>
    <w:rsid w:val="003E5350"/>
    <w:rsid w:val="003F1FE6"/>
    <w:rsid w:val="003F7AFF"/>
    <w:rsid w:val="004034BB"/>
    <w:rsid w:val="004034DF"/>
    <w:rsid w:val="00405A2C"/>
    <w:rsid w:val="00410BD5"/>
    <w:rsid w:val="00412A05"/>
    <w:rsid w:val="00412E97"/>
    <w:rsid w:val="00415C2F"/>
    <w:rsid w:val="00415DE9"/>
    <w:rsid w:val="00420CE9"/>
    <w:rsid w:val="00422BAA"/>
    <w:rsid w:val="0042376D"/>
    <w:rsid w:val="00426E5C"/>
    <w:rsid w:val="0043080B"/>
    <w:rsid w:val="00433F11"/>
    <w:rsid w:val="00434FC0"/>
    <w:rsid w:val="00435778"/>
    <w:rsid w:val="00440F6F"/>
    <w:rsid w:val="004415A5"/>
    <w:rsid w:val="004431E5"/>
    <w:rsid w:val="004472D9"/>
    <w:rsid w:val="00454F54"/>
    <w:rsid w:val="004566B4"/>
    <w:rsid w:val="004569E6"/>
    <w:rsid w:val="00462B4D"/>
    <w:rsid w:val="00467CD5"/>
    <w:rsid w:val="00467F02"/>
    <w:rsid w:val="004707EB"/>
    <w:rsid w:val="00471565"/>
    <w:rsid w:val="00472F25"/>
    <w:rsid w:val="00474436"/>
    <w:rsid w:val="00482DE4"/>
    <w:rsid w:val="004839AA"/>
    <w:rsid w:val="00487F28"/>
    <w:rsid w:val="00492739"/>
    <w:rsid w:val="00492BF2"/>
    <w:rsid w:val="00494BE6"/>
    <w:rsid w:val="00495215"/>
    <w:rsid w:val="004970BF"/>
    <w:rsid w:val="004A0592"/>
    <w:rsid w:val="004A0B95"/>
    <w:rsid w:val="004A1A61"/>
    <w:rsid w:val="004A2F27"/>
    <w:rsid w:val="004A4CFC"/>
    <w:rsid w:val="004A53BD"/>
    <w:rsid w:val="004A5602"/>
    <w:rsid w:val="004A5F7B"/>
    <w:rsid w:val="004A638C"/>
    <w:rsid w:val="004A659D"/>
    <w:rsid w:val="004A71AC"/>
    <w:rsid w:val="004A78AE"/>
    <w:rsid w:val="004B0AEB"/>
    <w:rsid w:val="004B35E1"/>
    <w:rsid w:val="004B4B9C"/>
    <w:rsid w:val="004B4D95"/>
    <w:rsid w:val="004C0634"/>
    <w:rsid w:val="004C50AF"/>
    <w:rsid w:val="004D2A22"/>
    <w:rsid w:val="004D2BB2"/>
    <w:rsid w:val="004D39F6"/>
    <w:rsid w:val="004D548C"/>
    <w:rsid w:val="004E0636"/>
    <w:rsid w:val="004E155E"/>
    <w:rsid w:val="004E1602"/>
    <w:rsid w:val="004E2020"/>
    <w:rsid w:val="004E3E1D"/>
    <w:rsid w:val="004F4EF0"/>
    <w:rsid w:val="004F5353"/>
    <w:rsid w:val="00506C95"/>
    <w:rsid w:val="00510069"/>
    <w:rsid w:val="005143A2"/>
    <w:rsid w:val="00515CCB"/>
    <w:rsid w:val="00517C3D"/>
    <w:rsid w:val="00522FE9"/>
    <w:rsid w:val="0052556C"/>
    <w:rsid w:val="005332BE"/>
    <w:rsid w:val="00537CE6"/>
    <w:rsid w:val="00537D9B"/>
    <w:rsid w:val="005433ED"/>
    <w:rsid w:val="005443B9"/>
    <w:rsid w:val="00544B13"/>
    <w:rsid w:val="00544CBA"/>
    <w:rsid w:val="00545BA1"/>
    <w:rsid w:val="00550BF6"/>
    <w:rsid w:val="0055596B"/>
    <w:rsid w:val="00556B68"/>
    <w:rsid w:val="005657E0"/>
    <w:rsid w:val="00570EA5"/>
    <w:rsid w:val="0057102A"/>
    <w:rsid w:val="0057283A"/>
    <w:rsid w:val="00572C72"/>
    <w:rsid w:val="00573784"/>
    <w:rsid w:val="00573CAB"/>
    <w:rsid w:val="0057491D"/>
    <w:rsid w:val="005803EB"/>
    <w:rsid w:val="005825AA"/>
    <w:rsid w:val="00584782"/>
    <w:rsid w:val="0058739D"/>
    <w:rsid w:val="00593FE2"/>
    <w:rsid w:val="005945C6"/>
    <w:rsid w:val="00594EAE"/>
    <w:rsid w:val="00596140"/>
    <w:rsid w:val="00596FFE"/>
    <w:rsid w:val="0059761D"/>
    <w:rsid w:val="00597660"/>
    <w:rsid w:val="0059781A"/>
    <w:rsid w:val="005A2481"/>
    <w:rsid w:val="005A25E1"/>
    <w:rsid w:val="005A49A0"/>
    <w:rsid w:val="005A5535"/>
    <w:rsid w:val="005A678E"/>
    <w:rsid w:val="005B13A8"/>
    <w:rsid w:val="005B2445"/>
    <w:rsid w:val="005B3BCB"/>
    <w:rsid w:val="005B4956"/>
    <w:rsid w:val="005B6780"/>
    <w:rsid w:val="005B7FDE"/>
    <w:rsid w:val="005C05AF"/>
    <w:rsid w:val="005C35B9"/>
    <w:rsid w:val="005D1CBD"/>
    <w:rsid w:val="005D1EB5"/>
    <w:rsid w:val="005D4C4C"/>
    <w:rsid w:val="005D4F1E"/>
    <w:rsid w:val="005E0018"/>
    <w:rsid w:val="005E16D4"/>
    <w:rsid w:val="005E23A5"/>
    <w:rsid w:val="005E3EC7"/>
    <w:rsid w:val="005F08CC"/>
    <w:rsid w:val="005F193F"/>
    <w:rsid w:val="005F33F8"/>
    <w:rsid w:val="005F586B"/>
    <w:rsid w:val="005F5C79"/>
    <w:rsid w:val="0060287B"/>
    <w:rsid w:val="006046F4"/>
    <w:rsid w:val="0060686C"/>
    <w:rsid w:val="0061137B"/>
    <w:rsid w:val="006116D0"/>
    <w:rsid w:val="006171A9"/>
    <w:rsid w:val="006208A6"/>
    <w:rsid w:val="00622A71"/>
    <w:rsid w:val="00622FCA"/>
    <w:rsid w:val="006301E3"/>
    <w:rsid w:val="00631947"/>
    <w:rsid w:val="00637454"/>
    <w:rsid w:val="006442A7"/>
    <w:rsid w:val="006550F0"/>
    <w:rsid w:val="00656D24"/>
    <w:rsid w:val="00657D33"/>
    <w:rsid w:val="00660D3E"/>
    <w:rsid w:val="00662BC4"/>
    <w:rsid w:val="0066392F"/>
    <w:rsid w:val="00665244"/>
    <w:rsid w:val="00666337"/>
    <w:rsid w:val="0066649C"/>
    <w:rsid w:val="00666654"/>
    <w:rsid w:val="00666DA6"/>
    <w:rsid w:val="0066709A"/>
    <w:rsid w:val="00671B24"/>
    <w:rsid w:val="006751F6"/>
    <w:rsid w:val="006762B5"/>
    <w:rsid w:val="0067693F"/>
    <w:rsid w:val="00681A22"/>
    <w:rsid w:val="00684932"/>
    <w:rsid w:val="0068571C"/>
    <w:rsid w:val="00685814"/>
    <w:rsid w:val="006867DC"/>
    <w:rsid w:val="0069340C"/>
    <w:rsid w:val="00693A9D"/>
    <w:rsid w:val="006945EA"/>
    <w:rsid w:val="006A1460"/>
    <w:rsid w:val="006A234B"/>
    <w:rsid w:val="006A3296"/>
    <w:rsid w:val="006A34AB"/>
    <w:rsid w:val="006A59D0"/>
    <w:rsid w:val="006A6182"/>
    <w:rsid w:val="006A6375"/>
    <w:rsid w:val="006A7F3D"/>
    <w:rsid w:val="006B48DC"/>
    <w:rsid w:val="006B6628"/>
    <w:rsid w:val="006B6EBF"/>
    <w:rsid w:val="006C0FA2"/>
    <w:rsid w:val="006C3CD5"/>
    <w:rsid w:val="006C4469"/>
    <w:rsid w:val="006D612E"/>
    <w:rsid w:val="006D6B47"/>
    <w:rsid w:val="006D7307"/>
    <w:rsid w:val="006E0627"/>
    <w:rsid w:val="006E0B67"/>
    <w:rsid w:val="006E2BEA"/>
    <w:rsid w:val="006E3AF3"/>
    <w:rsid w:val="006E5299"/>
    <w:rsid w:val="006F0734"/>
    <w:rsid w:val="006F1042"/>
    <w:rsid w:val="006F3269"/>
    <w:rsid w:val="006F39FD"/>
    <w:rsid w:val="006F5ED7"/>
    <w:rsid w:val="006F7259"/>
    <w:rsid w:val="00700809"/>
    <w:rsid w:val="00703F39"/>
    <w:rsid w:val="00705128"/>
    <w:rsid w:val="00706239"/>
    <w:rsid w:val="0071018D"/>
    <w:rsid w:val="0071045B"/>
    <w:rsid w:val="007123DC"/>
    <w:rsid w:val="00714D8B"/>
    <w:rsid w:val="00722198"/>
    <w:rsid w:val="0072307E"/>
    <w:rsid w:val="00723AA9"/>
    <w:rsid w:val="00726A08"/>
    <w:rsid w:val="00726CCD"/>
    <w:rsid w:val="00727D40"/>
    <w:rsid w:val="007313C5"/>
    <w:rsid w:val="00734718"/>
    <w:rsid w:val="007448F0"/>
    <w:rsid w:val="00744FB0"/>
    <w:rsid w:val="007475EF"/>
    <w:rsid w:val="0075496F"/>
    <w:rsid w:val="0076075B"/>
    <w:rsid w:val="0076211C"/>
    <w:rsid w:val="00762699"/>
    <w:rsid w:val="00763E61"/>
    <w:rsid w:val="007646EA"/>
    <w:rsid w:val="00764E7C"/>
    <w:rsid w:val="007658A2"/>
    <w:rsid w:val="0076634E"/>
    <w:rsid w:val="00767303"/>
    <w:rsid w:val="00773C8C"/>
    <w:rsid w:val="00775D27"/>
    <w:rsid w:val="00775E64"/>
    <w:rsid w:val="0078346C"/>
    <w:rsid w:val="00784A34"/>
    <w:rsid w:val="00787E92"/>
    <w:rsid w:val="00790A78"/>
    <w:rsid w:val="0079220C"/>
    <w:rsid w:val="007923A8"/>
    <w:rsid w:val="00793AE6"/>
    <w:rsid w:val="00795782"/>
    <w:rsid w:val="007A236D"/>
    <w:rsid w:val="007A275B"/>
    <w:rsid w:val="007A40F7"/>
    <w:rsid w:val="007A6FE4"/>
    <w:rsid w:val="007B2339"/>
    <w:rsid w:val="007B5578"/>
    <w:rsid w:val="007B6693"/>
    <w:rsid w:val="007C3961"/>
    <w:rsid w:val="007C4C9D"/>
    <w:rsid w:val="007D121E"/>
    <w:rsid w:val="007D60E2"/>
    <w:rsid w:val="007D6E46"/>
    <w:rsid w:val="007E1641"/>
    <w:rsid w:val="007E1A97"/>
    <w:rsid w:val="007E2C1C"/>
    <w:rsid w:val="007E3193"/>
    <w:rsid w:val="007E6E45"/>
    <w:rsid w:val="007E795E"/>
    <w:rsid w:val="007F2D74"/>
    <w:rsid w:val="008015BA"/>
    <w:rsid w:val="00802678"/>
    <w:rsid w:val="00803638"/>
    <w:rsid w:val="00804DB7"/>
    <w:rsid w:val="00810578"/>
    <w:rsid w:val="00810CB5"/>
    <w:rsid w:val="00812E3B"/>
    <w:rsid w:val="0081500A"/>
    <w:rsid w:val="0082010C"/>
    <w:rsid w:val="00820C72"/>
    <w:rsid w:val="00821B8F"/>
    <w:rsid w:val="008220CA"/>
    <w:rsid w:val="0082346A"/>
    <w:rsid w:val="00824340"/>
    <w:rsid w:val="00824524"/>
    <w:rsid w:val="00827ACD"/>
    <w:rsid w:val="00827C23"/>
    <w:rsid w:val="00835446"/>
    <w:rsid w:val="0083554A"/>
    <w:rsid w:val="00841D72"/>
    <w:rsid w:val="008440BF"/>
    <w:rsid w:val="00844AE0"/>
    <w:rsid w:val="0085138F"/>
    <w:rsid w:val="008604A1"/>
    <w:rsid w:val="00863AAF"/>
    <w:rsid w:val="008640F1"/>
    <w:rsid w:val="008667A2"/>
    <w:rsid w:val="00867585"/>
    <w:rsid w:val="00870B05"/>
    <w:rsid w:val="00871FF1"/>
    <w:rsid w:val="0087243C"/>
    <w:rsid w:val="008724CE"/>
    <w:rsid w:val="008732B8"/>
    <w:rsid w:val="00890B3C"/>
    <w:rsid w:val="0089377A"/>
    <w:rsid w:val="008A26E1"/>
    <w:rsid w:val="008A530A"/>
    <w:rsid w:val="008A7F96"/>
    <w:rsid w:val="008B0555"/>
    <w:rsid w:val="008B1615"/>
    <w:rsid w:val="008B27EC"/>
    <w:rsid w:val="008B3455"/>
    <w:rsid w:val="008B4F15"/>
    <w:rsid w:val="008B78BF"/>
    <w:rsid w:val="008C346C"/>
    <w:rsid w:val="008C3E84"/>
    <w:rsid w:val="008C4390"/>
    <w:rsid w:val="008C45B6"/>
    <w:rsid w:val="008C5B14"/>
    <w:rsid w:val="008C70DC"/>
    <w:rsid w:val="008C79C8"/>
    <w:rsid w:val="008D0D7C"/>
    <w:rsid w:val="008D0D7F"/>
    <w:rsid w:val="008D2B0E"/>
    <w:rsid w:val="008D340C"/>
    <w:rsid w:val="008D38DE"/>
    <w:rsid w:val="008E43EB"/>
    <w:rsid w:val="008E455A"/>
    <w:rsid w:val="008E528A"/>
    <w:rsid w:val="008E60D5"/>
    <w:rsid w:val="008F1E33"/>
    <w:rsid w:val="008F521E"/>
    <w:rsid w:val="008F6FBA"/>
    <w:rsid w:val="00900415"/>
    <w:rsid w:val="00901556"/>
    <w:rsid w:val="00901FD3"/>
    <w:rsid w:val="00902764"/>
    <w:rsid w:val="009028F9"/>
    <w:rsid w:val="009053F7"/>
    <w:rsid w:val="009064E5"/>
    <w:rsid w:val="00920255"/>
    <w:rsid w:val="00926656"/>
    <w:rsid w:val="00927E71"/>
    <w:rsid w:val="00927F7A"/>
    <w:rsid w:val="009308FA"/>
    <w:rsid w:val="00933CAF"/>
    <w:rsid w:val="0093447C"/>
    <w:rsid w:val="0093727A"/>
    <w:rsid w:val="00937346"/>
    <w:rsid w:val="009403E8"/>
    <w:rsid w:val="009405FB"/>
    <w:rsid w:val="00945161"/>
    <w:rsid w:val="00953564"/>
    <w:rsid w:val="00954540"/>
    <w:rsid w:val="00954BAF"/>
    <w:rsid w:val="00955AA0"/>
    <w:rsid w:val="00961986"/>
    <w:rsid w:val="00961A5E"/>
    <w:rsid w:val="00961CE6"/>
    <w:rsid w:val="00962A2B"/>
    <w:rsid w:val="0096622F"/>
    <w:rsid w:val="009676A3"/>
    <w:rsid w:val="00967D43"/>
    <w:rsid w:val="0097512C"/>
    <w:rsid w:val="00976E43"/>
    <w:rsid w:val="009806B8"/>
    <w:rsid w:val="00981CEB"/>
    <w:rsid w:val="009822BE"/>
    <w:rsid w:val="0098739A"/>
    <w:rsid w:val="0098740E"/>
    <w:rsid w:val="00990B44"/>
    <w:rsid w:val="00994DD9"/>
    <w:rsid w:val="009A5077"/>
    <w:rsid w:val="009B0DD6"/>
    <w:rsid w:val="009B1749"/>
    <w:rsid w:val="009B1F36"/>
    <w:rsid w:val="009B2136"/>
    <w:rsid w:val="009B46A0"/>
    <w:rsid w:val="009B572B"/>
    <w:rsid w:val="009C08D8"/>
    <w:rsid w:val="009C6B77"/>
    <w:rsid w:val="009D7078"/>
    <w:rsid w:val="009E0D63"/>
    <w:rsid w:val="009E1134"/>
    <w:rsid w:val="009E3122"/>
    <w:rsid w:val="009F00BF"/>
    <w:rsid w:val="009F2424"/>
    <w:rsid w:val="009F40BC"/>
    <w:rsid w:val="009F464E"/>
    <w:rsid w:val="009F63C7"/>
    <w:rsid w:val="00A03A58"/>
    <w:rsid w:val="00A05178"/>
    <w:rsid w:val="00A05434"/>
    <w:rsid w:val="00A104AD"/>
    <w:rsid w:val="00A1295B"/>
    <w:rsid w:val="00A12B02"/>
    <w:rsid w:val="00A12D3E"/>
    <w:rsid w:val="00A1509F"/>
    <w:rsid w:val="00A1511B"/>
    <w:rsid w:val="00A15684"/>
    <w:rsid w:val="00A174F7"/>
    <w:rsid w:val="00A2241D"/>
    <w:rsid w:val="00A22AC8"/>
    <w:rsid w:val="00A23805"/>
    <w:rsid w:val="00A30DFF"/>
    <w:rsid w:val="00A33DA4"/>
    <w:rsid w:val="00A35685"/>
    <w:rsid w:val="00A40048"/>
    <w:rsid w:val="00A4210B"/>
    <w:rsid w:val="00A45A0A"/>
    <w:rsid w:val="00A51EC2"/>
    <w:rsid w:val="00A5437F"/>
    <w:rsid w:val="00A56B39"/>
    <w:rsid w:val="00A60D3F"/>
    <w:rsid w:val="00A61C6F"/>
    <w:rsid w:val="00A6222E"/>
    <w:rsid w:val="00A6313C"/>
    <w:rsid w:val="00A63854"/>
    <w:rsid w:val="00A6697F"/>
    <w:rsid w:val="00A67153"/>
    <w:rsid w:val="00A71198"/>
    <w:rsid w:val="00A73233"/>
    <w:rsid w:val="00A74A60"/>
    <w:rsid w:val="00A74D53"/>
    <w:rsid w:val="00A75A1E"/>
    <w:rsid w:val="00A810B9"/>
    <w:rsid w:val="00A96B34"/>
    <w:rsid w:val="00AA0A7F"/>
    <w:rsid w:val="00AB2693"/>
    <w:rsid w:val="00AB4CAF"/>
    <w:rsid w:val="00AC012B"/>
    <w:rsid w:val="00AD0CFD"/>
    <w:rsid w:val="00AE27EE"/>
    <w:rsid w:val="00AE2CC5"/>
    <w:rsid w:val="00AE50AF"/>
    <w:rsid w:val="00AE6E17"/>
    <w:rsid w:val="00AF0D36"/>
    <w:rsid w:val="00AF3F7A"/>
    <w:rsid w:val="00B01A34"/>
    <w:rsid w:val="00B04650"/>
    <w:rsid w:val="00B0603C"/>
    <w:rsid w:val="00B12AD9"/>
    <w:rsid w:val="00B13A7E"/>
    <w:rsid w:val="00B21BE9"/>
    <w:rsid w:val="00B2283D"/>
    <w:rsid w:val="00B23201"/>
    <w:rsid w:val="00B23BDD"/>
    <w:rsid w:val="00B26D98"/>
    <w:rsid w:val="00B31CCA"/>
    <w:rsid w:val="00B35603"/>
    <w:rsid w:val="00B37A5F"/>
    <w:rsid w:val="00B40F3F"/>
    <w:rsid w:val="00B4159F"/>
    <w:rsid w:val="00B511E0"/>
    <w:rsid w:val="00B55E39"/>
    <w:rsid w:val="00B57B1E"/>
    <w:rsid w:val="00B57DC0"/>
    <w:rsid w:val="00B663F5"/>
    <w:rsid w:val="00B70E4C"/>
    <w:rsid w:val="00B712E2"/>
    <w:rsid w:val="00B729CA"/>
    <w:rsid w:val="00B7313F"/>
    <w:rsid w:val="00B73935"/>
    <w:rsid w:val="00B7671A"/>
    <w:rsid w:val="00B76F1E"/>
    <w:rsid w:val="00B84616"/>
    <w:rsid w:val="00B85EFE"/>
    <w:rsid w:val="00B87E9F"/>
    <w:rsid w:val="00B90CB0"/>
    <w:rsid w:val="00B92B0A"/>
    <w:rsid w:val="00B94493"/>
    <w:rsid w:val="00BA3FA6"/>
    <w:rsid w:val="00BA4769"/>
    <w:rsid w:val="00BA54BA"/>
    <w:rsid w:val="00BA57FC"/>
    <w:rsid w:val="00BA64CD"/>
    <w:rsid w:val="00BA7EAE"/>
    <w:rsid w:val="00BB1794"/>
    <w:rsid w:val="00BB18C5"/>
    <w:rsid w:val="00BB58D5"/>
    <w:rsid w:val="00BC1100"/>
    <w:rsid w:val="00BC2756"/>
    <w:rsid w:val="00BC3399"/>
    <w:rsid w:val="00BC5D4A"/>
    <w:rsid w:val="00BC70B0"/>
    <w:rsid w:val="00BE115E"/>
    <w:rsid w:val="00BE20AA"/>
    <w:rsid w:val="00BE48B8"/>
    <w:rsid w:val="00BE499E"/>
    <w:rsid w:val="00BF0BEC"/>
    <w:rsid w:val="00BF36C9"/>
    <w:rsid w:val="00BF44B8"/>
    <w:rsid w:val="00BF44BB"/>
    <w:rsid w:val="00BF6F0D"/>
    <w:rsid w:val="00C01CF3"/>
    <w:rsid w:val="00C021CE"/>
    <w:rsid w:val="00C0515C"/>
    <w:rsid w:val="00C061CC"/>
    <w:rsid w:val="00C10200"/>
    <w:rsid w:val="00C116B4"/>
    <w:rsid w:val="00C11B82"/>
    <w:rsid w:val="00C141E5"/>
    <w:rsid w:val="00C21476"/>
    <w:rsid w:val="00C27293"/>
    <w:rsid w:val="00C34B45"/>
    <w:rsid w:val="00C37011"/>
    <w:rsid w:val="00C434FA"/>
    <w:rsid w:val="00C44321"/>
    <w:rsid w:val="00C46992"/>
    <w:rsid w:val="00C47E44"/>
    <w:rsid w:val="00C5070D"/>
    <w:rsid w:val="00C5111D"/>
    <w:rsid w:val="00C5146B"/>
    <w:rsid w:val="00C528C7"/>
    <w:rsid w:val="00C53CCF"/>
    <w:rsid w:val="00C56339"/>
    <w:rsid w:val="00C608B2"/>
    <w:rsid w:val="00C63C22"/>
    <w:rsid w:val="00C647B8"/>
    <w:rsid w:val="00C64A2A"/>
    <w:rsid w:val="00C66973"/>
    <w:rsid w:val="00C73CC1"/>
    <w:rsid w:val="00C7448D"/>
    <w:rsid w:val="00C8683A"/>
    <w:rsid w:val="00C90243"/>
    <w:rsid w:val="00C91A1B"/>
    <w:rsid w:val="00C91B3A"/>
    <w:rsid w:val="00C92B4C"/>
    <w:rsid w:val="00C937E3"/>
    <w:rsid w:val="00C93E8E"/>
    <w:rsid w:val="00C9411B"/>
    <w:rsid w:val="00C96838"/>
    <w:rsid w:val="00C96C04"/>
    <w:rsid w:val="00CA07DE"/>
    <w:rsid w:val="00CA142D"/>
    <w:rsid w:val="00CA2240"/>
    <w:rsid w:val="00CA4482"/>
    <w:rsid w:val="00CA4A62"/>
    <w:rsid w:val="00CA75CE"/>
    <w:rsid w:val="00CA7E79"/>
    <w:rsid w:val="00CB1D55"/>
    <w:rsid w:val="00CB2E1D"/>
    <w:rsid w:val="00CC36DF"/>
    <w:rsid w:val="00CC6373"/>
    <w:rsid w:val="00CC6795"/>
    <w:rsid w:val="00CC7223"/>
    <w:rsid w:val="00CC7C82"/>
    <w:rsid w:val="00CD1CE5"/>
    <w:rsid w:val="00CD4370"/>
    <w:rsid w:val="00CD4595"/>
    <w:rsid w:val="00CE1B92"/>
    <w:rsid w:val="00CE1E7F"/>
    <w:rsid w:val="00CE4CBE"/>
    <w:rsid w:val="00CE5A30"/>
    <w:rsid w:val="00CE71E0"/>
    <w:rsid w:val="00CF069A"/>
    <w:rsid w:val="00CF08CA"/>
    <w:rsid w:val="00CF2502"/>
    <w:rsid w:val="00CF4BE0"/>
    <w:rsid w:val="00CF529F"/>
    <w:rsid w:val="00CF5D88"/>
    <w:rsid w:val="00CF6717"/>
    <w:rsid w:val="00CF7044"/>
    <w:rsid w:val="00D020BA"/>
    <w:rsid w:val="00D071FE"/>
    <w:rsid w:val="00D12D0A"/>
    <w:rsid w:val="00D15E8A"/>
    <w:rsid w:val="00D20082"/>
    <w:rsid w:val="00D24E35"/>
    <w:rsid w:val="00D27BB0"/>
    <w:rsid w:val="00D31E70"/>
    <w:rsid w:val="00D3405C"/>
    <w:rsid w:val="00D343C4"/>
    <w:rsid w:val="00D358E8"/>
    <w:rsid w:val="00D371A8"/>
    <w:rsid w:val="00D43500"/>
    <w:rsid w:val="00D449C7"/>
    <w:rsid w:val="00D506C6"/>
    <w:rsid w:val="00D51F44"/>
    <w:rsid w:val="00D5216D"/>
    <w:rsid w:val="00D53C75"/>
    <w:rsid w:val="00D5410F"/>
    <w:rsid w:val="00D54359"/>
    <w:rsid w:val="00D57D0B"/>
    <w:rsid w:val="00D57FF9"/>
    <w:rsid w:val="00D61A1E"/>
    <w:rsid w:val="00D61AAE"/>
    <w:rsid w:val="00D62650"/>
    <w:rsid w:val="00D62B50"/>
    <w:rsid w:val="00D6522C"/>
    <w:rsid w:val="00D66C74"/>
    <w:rsid w:val="00D72964"/>
    <w:rsid w:val="00D72EAC"/>
    <w:rsid w:val="00D747C7"/>
    <w:rsid w:val="00D775D2"/>
    <w:rsid w:val="00D7762E"/>
    <w:rsid w:val="00D8236D"/>
    <w:rsid w:val="00D856B7"/>
    <w:rsid w:val="00D9138C"/>
    <w:rsid w:val="00D9556F"/>
    <w:rsid w:val="00D96701"/>
    <w:rsid w:val="00D96BD9"/>
    <w:rsid w:val="00DA03C6"/>
    <w:rsid w:val="00DA1002"/>
    <w:rsid w:val="00DA173B"/>
    <w:rsid w:val="00DA67AE"/>
    <w:rsid w:val="00DA7B10"/>
    <w:rsid w:val="00DB0397"/>
    <w:rsid w:val="00DB048A"/>
    <w:rsid w:val="00DB2979"/>
    <w:rsid w:val="00DB32CB"/>
    <w:rsid w:val="00DB4964"/>
    <w:rsid w:val="00DB6241"/>
    <w:rsid w:val="00DC10AD"/>
    <w:rsid w:val="00DC1E2A"/>
    <w:rsid w:val="00DC39CD"/>
    <w:rsid w:val="00DC4E03"/>
    <w:rsid w:val="00DC5EFC"/>
    <w:rsid w:val="00DD4710"/>
    <w:rsid w:val="00DD56FE"/>
    <w:rsid w:val="00DD73AB"/>
    <w:rsid w:val="00DE740C"/>
    <w:rsid w:val="00DF15BF"/>
    <w:rsid w:val="00DF215D"/>
    <w:rsid w:val="00DF6397"/>
    <w:rsid w:val="00DF7163"/>
    <w:rsid w:val="00DF7CB0"/>
    <w:rsid w:val="00E01588"/>
    <w:rsid w:val="00E02689"/>
    <w:rsid w:val="00E03165"/>
    <w:rsid w:val="00E0402B"/>
    <w:rsid w:val="00E04EAD"/>
    <w:rsid w:val="00E10482"/>
    <w:rsid w:val="00E11745"/>
    <w:rsid w:val="00E13405"/>
    <w:rsid w:val="00E165EB"/>
    <w:rsid w:val="00E16681"/>
    <w:rsid w:val="00E16F73"/>
    <w:rsid w:val="00E17553"/>
    <w:rsid w:val="00E20D1B"/>
    <w:rsid w:val="00E21BB7"/>
    <w:rsid w:val="00E222C6"/>
    <w:rsid w:val="00E2239C"/>
    <w:rsid w:val="00E22F14"/>
    <w:rsid w:val="00E24544"/>
    <w:rsid w:val="00E304C0"/>
    <w:rsid w:val="00E32C64"/>
    <w:rsid w:val="00E351A8"/>
    <w:rsid w:val="00E351D3"/>
    <w:rsid w:val="00E358A1"/>
    <w:rsid w:val="00E407C8"/>
    <w:rsid w:val="00E40C24"/>
    <w:rsid w:val="00E42B75"/>
    <w:rsid w:val="00E45893"/>
    <w:rsid w:val="00E46AE6"/>
    <w:rsid w:val="00E46C74"/>
    <w:rsid w:val="00E4745B"/>
    <w:rsid w:val="00E509E1"/>
    <w:rsid w:val="00E53145"/>
    <w:rsid w:val="00E54D38"/>
    <w:rsid w:val="00E6066F"/>
    <w:rsid w:val="00E656DB"/>
    <w:rsid w:val="00E70342"/>
    <w:rsid w:val="00E735E7"/>
    <w:rsid w:val="00E746FA"/>
    <w:rsid w:val="00E775B0"/>
    <w:rsid w:val="00E776DD"/>
    <w:rsid w:val="00E807A8"/>
    <w:rsid w:val="00E83B1C"/>
    <w:rsid w:val="00E83B7E"/>
    <w:rsid w:val="00E846E6"/>
    <w:rsid w:val="00E8512F"/>
    <w:rsid w:val="00E934EB"/>
    <w:rsid w:val="00E9405C"/>
    <w:rsid w:val="00E9445C"/>
    <w:rsid w:val="00E9499D"/>
    <w:rsid w:val="00E97E10"/>
    <w:rsid w:val="00EA1C26"/>
    <w:rsid w:val="00EA4341"/>
    <w:rsid w:val="00EB1035"/>
    <w:rsid w:val="00EB1B53"/>
    <w:rsid w:val="00EB3CE8"/>
    <w:rsid w:val="00EB47B2"/>
    <w:rsid w:val="00EB6A58"/>
    <w:rsid w:val="00EB73AE"/>
    <w:rsid w:val="00EC3BF0"/>
    <w:rsid w:val="00ED1E7F"/>
    <w:rsid w:val="00ED4C55"/>
    <w:rsid w:val="00ED5FA9"/>
    <w:rsid w:val="00ED61A5"/>
    <w:rsid w:val="00ED6E8B"/>
    <w:rsid w:val="00EE3878"/>
    <w:rsid w:val="00EE5CED"/>
    <w:rsid w:val="00EE636B"/>
    <w:rsid w:val="00EF1F70"/>
    <w:rsid w:val="00EF7D45"/>
    <w:rsid w:val="00F010E7"/>
    <w:rsid w:val="00F02520"/>
    <w:rsid w:val="00F03976"/>
    <w:rsid w:val="00F0437B"/>
    <w:rsid w:val="00F06C59"/>
    <w:rsid w:val="00F10694"/>
    <w:rsid w:val="00F133E3"/>
    <w:rsid w:val="00F1575A"/>
    <w:rsid w:val="00F16303"/>
    <w:rsid w:val="00F166D8"/>
    <w:rsid w:val="00F16FA0"/>
    <w:rsid w:val="00F20F94"/>
    <w:rsid w:val="00F26296"/>
    <w:rsid w:val="00F320ED"/>
    <w:rsid w:val="00F32851"/>
    <w:rsid w:val="00F32A5A"/>
    <w:rsid w:val="00F32F59"/>
    <w:rsid w:val="00F350D0"/>
    <w:rsid w:val="00F42E7C"/>
    <w:rsid w:val="00F4356A"/>
    <w:rsid w:val="00F44B7E"/>
    <w:rsid w:val="00F52368"/>
    <w:rsid w:val="00F53758"/>
    <w:rsid w:val="00F55078"/>
    <w:rsid w:val="00F556A0"/>
    <w:rsid w:val="00F55F43"/>
    <w:rsid w:val="00F57D55"/>
    <w:rsid w:val="00F60A25"/>
    <w:rsid w:val="00F64B6F"/>
    <w:rsid w:val="00F708EB"/>
    <w:rsid w:val="00F7167C"/>
    <w:rsid w:val="00F723D6"/>
    <w:rsid w:val="00F74FE0"/>
    <w:rsid w:val="00F76EA0"/>
    <w:rsid w:val="00F7771A"/>
    <w:rsid w:val="00F81928"/>
    <w:rsid w:val="00F823F5"/>
    <w:rsid w:val="00F836DE"/>
    <w:rsid w:val="00F84556"/>
    <w:rsid w:val="00F87E9F"/>
    <w:rsid w:val="00F87EE5"/>
    <w:rsid w:val="00F90436"/>
    <w:rsid w:val="00F952F9"/>
    <w:rsid w:val="00F95C4A"/>
    <w:rsid w:val="00FA5DC8"/>
    <w:rsid w:val="00FA65AF"/>
    <w:rsid w:val="00FA7C4F"/>
    <w:rsid w:val="00FB01FD"/>
    <w:rsid w:val="00FB1372"/>
    <w:rsid w:val="00FB5F8C"/>
    <w:rsid w:val="00FB6826"/>
    <w:rsid w:val="00FC1FCD"/>
    <w:rsid w:val="00FC28AD"/>
    <w:rsid w:val="00FC3499"/>
    <w:rsid w:val="00FC6F16"/>
    <w:rsid w:val="00FC77EB"/>
    <w:rsid w:val="00FE2326"/>
    <w:rsid w:val="00FE358B"/>
    <w:rsid w:val="00FE5104"/>
    <w:rsid w:val="00FE7960"/>
    <w:rsid w:val="00FF46BF"/>
    <w:rsid w:val="00FF4DB7"/>
    <w:rsid w:val="00FF59CC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8864A"/>
  <w15:docId w15:val="{1330334F-AAA1-4438-A48C-3EA3BBF4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C6B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71A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FC28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FC28AD"/>
    <w:rPr>
      <w:rFonts w:ascii="Segoe UI" w:hAnsi="Segoe UI" w:cs="Segoe UI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semiHidden/>
    <w:unhideWhenUsed/>
    <w:rsid w:val="004A0B9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A0B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A0B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A0B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A0B95"/>
    <w:rPr>
      <w:b/>
      <w:bCs/>
      <w:lang w:val="es-ES" w:eastAsia="es-ES"/>
    </w:rPr>
  </w:style>
  <w:style w:type="character" w:styleId="Hipervnculo">
    <w:name w:val="Hyperlink"/>
    <w:basedOn w:val="Fuentedeprrafopredeter"/>
    <w:unhideWhenUsed/>
    <w:rsid w:val="005443B9"/>
    <w:rPr>
      <w:color w:val="0000FF" w:themeColor="hyperlink"/>
      <w:u w:val="single"/>
    </w:rPr>
  </w:style>
  <w:style w:type="table" w:styleId="Tablaconcuadrcula">
    <w:name w:val="Table Grid"/>
    <w:basedOn w:val="Tablanormal"/>
    <w:rsid w:val="00055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0C6B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6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paseremibiobio@minvu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16C07-EA5A-4C6B-860E-FE7832A7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2098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ANTECEDENTES NECESARIOS PARA PRESNETAR UN PROYECTI DE SUBDIVISIÓN EN EL ÁREA RURAL DEL PLANO REGULADOR METROPOLITANO DE CONCEPCIÓN</vt:lpstr>
    </vt:vector>
  </TitlesOfParts>
  <Company>Ministerio de Vivienda y Urbanismo</Company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ANTECEDENTES NECESARIOS PARA PRESNETAR UN PROYECTI DE SUBDIVISIÓN EN EL ÁREA RURAL DEL PLANO REGULADOR METROPOLITANO DE CONCEPCIÓN</dc:title>
  <dc:subject/>
  <dc:creator>Ministerio de Vivienda y Urbanismo</dc:creator>
  <cp:keywords/>
  <dc:description/>
  <cp:lastModifiedBy>Oscar Muñoz Poblete</cp:lastModifiedBy>
  <cp:revision>2</cp:revision>
  <cp:lastPrinted>2023-04-17T17:23:00Z</cp:lastPrinted>
  <dcterms:created xsi:type="dcterms:W3CDTF">2024-08-14T19:46:00Z</dcterms:created>
  <dcterms:modified xsi:type="dcterms:W3CDTF">2024-08-14T19:46:00Z</dcterms:modified>
</cp:coreProperties>
</file>